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EF" w:rsidRDefault="005E1AEF" w:rsidP="005E1AEF">
      <w:pPr>
        <w:spacing w:after="0" w:line="240" w:lineRule="auto"/>
        <w:ind w:firstLine="4536"/>
        <w:rPr>
          <w:rFonts w:ascii="Times New Roman" w:hAnsi="Times New Roman"/>
          <w:sz w:val="24"/>
          <w:szCs w:val="24"/>
        </w:rPr>
      </w:pPr>
      <w:r w:rsidRPr="00D21892">
        <w:rPr>
          <w:rFonts w:ascii="Times New Roman" w:hAnsi="Times New Roman"/>
          <w:sz w:val="24"/>
          <w:szCs w:val="24"/>
        </w:rPr>
        <w:t xml:space="preserve">PATVIRTINTA </w:t>
      </w:r>
    </w:p>
    <w:p w:rsidR="005E1AEF" w:rsidRPr="00D21892" w:rsidRDefault="005E1AEF" w:rsidP="005E1AEF">
      <w:pPr>
        <w:spacing w:after="0" w:line="240" w:lineRule="auto"/>
        <w:ind w:firstLine="4536"/>
        <w:rPr>
          <w:rFonts w:ascii="Times New Roman" w:hAnsi="Times New Roman"/>
          <w:sz w:val="24"/>
          <w:szCs w:val="24"/>
        </w:rPr>
      </w:pPr>
      <w:r>
        <w:rPr>
          <w:rFonts w:ascii="Times New Roman" w:hAnsi="Times New Roman"/>
          <w:sz w:val="24"/>
          <w:szCs w:val="24"/>
        </w:rPr>
        <w:t>Kretingos Marijos Tiškevičiūtės mokyklos</w:t>
      </w:r>
    </w:p>
    <w:p w:rsidR="005E1AEF" w:rsidRDefault="005E1AEF" w:rsidP="005E1AEF">
      <w:pPr>
        <w:spacing w:after="0" w:line="240" w:lineRule="auto"/>
        <w:ind w:firstLine="4536"/>
        <w:rPr>
          <w:rFonts w:ascii="Times New Roman" w:hAnsi="Times New Roman"/>
          <w:sz w:val="24"/>
          <w:szCs w:val="24"/>
        </w:rPr>
      </w:pPr>
      <w:r>
        <w:rPr>
          <w:rFonts w:ascii="Times New Roman" w:hAnsi="Times New Roman"/>
          <w:sz w:val="24"/>
          <w:szCs w:val="24"/>
        </w:rPr>
        <w:t>direktoriaus 2022</w:t>
      </w:r>
      <w:r w:rsidRPr="00D21892">
        <w:rPr>
          <w:rFonts w:ascii="Times New Roman" w:hAnsi="Times New Roman"/>
          <w:sz w:val="24"/>
          <w:szCs w:val="24"/>
        </w:rPr>
        <w:t xml:space="preserve"> m. </w:t>
      </w:r>
      <w:r>
        <w:rPr>
          <w:rFonts w:ascii="Times New Roman" w:hAnsi="Times New Roman"/>
          <w:sz w:val="24"/>
          <w:szCs w:val="24"/>
        </w:rPr>
        <w:t>spalio</w:t>
      </w:r>
      <w:r w:rsidR="00B26926">
        <w:rPr>
          <w:rFonts w:ascii="Times New Roman" w:hAnsi="Times New Roman"/>
          <w:sz w:val="24"/>
          <w:szCs w:val="24"/>
        </w:rPr>
        <w:t xml:space="preserve"> 28</w:t>
      </w:r>
      <w:r>
        <w:rPr>
          <w:rFonts w:ascii="Times New Roman" w:hAnsi="Times New Roman"/>
          <w:sz w:val="24"/>
          <w:szCs w:val="24"/>
        </w:rPr>
        <w:t xml:space="preserve"> d. </w:t>
      </w:r>
    </w:p>
    <w:p w:rsidR="005E1AEF" w:rsidRPr="00D21892" w:rsidRDefault="00244082" w:rsidP="005E1AEF">
      <w:pPr>
        <w:spacing w:after="0" w:line="240" w:lineRule="auto"/>
        <w:ind w:firstLine="4536"/>
        <w:rPr>
          <w:rFonts w:ascii="Times New Roman" w:hAnsi="Times New Roman"/>
          <w:sz w:val="24"/>
          <w:szCs w:val="24"/>
        </w:rPr>
      </w:pPr>
      <w:r>
        <w:rPr>
          <w:rFonts w:ascii="Times New Roman" w:hAnsi="Times New Roman"/>
          <w:sz w:val="24"/>
          <w:szCs w:val="24"/>
        </w:rPr>
        <w:t>įsakymu Nr. V1-51</w:t>
      </w:r>
    </w:p>
    <w:p w:rsidR="005E1AEF" w:rsidRPr="00776043" w:rsidRDefault="005E1AEF" w:rsidP="005E1AEF">
      <w:pPr>
        <w:spacing w:after="0" w:line="240" w:lineRule="auto"/>
        <w:rPr>
          <w:rFonts w:ascii="Times New Roman" w:hAnsi="Times New Roman"/>
          <w:sz w:val="24"/>
          <w:szCs w:val="24"/>
        </w:rPr>
      </w:pPr>
    </w:p>
    <w:p w:rsidR="005E1AEF" w:rsidRPr="00776043" w:rsidRDefault="005E1AEF" w:rsidP="005E1AEF">
      <w:pPr>
        <w:spacing w:after="0" w:line="240" w:lineRule="auto"/>
        <w:jc w:val="center"/>
        <w:rPr>
          <w:rFonts w:ascii="Times New Roman" w:hAnsi="Times New Roman"/>
          <w:b/>
          <w:bCs/>
          <w:color w:val="000000"/>
          <w:sz w:val="24"/>
          <w:szCs w:val="24"/>
        </w:rPr>
      </w:pPr>
      <w:r>
        <w:rPr>
          <w:rFonts w:ascii="Times New Roman" w:hAnsi="Times New Roman"/>
          <w:b/>
          <w:bCs/>
          <w:color w:val="000000"/>
          <w:spacing w:val="-1"/>
          <w:sz w:val="24"/>
          <w:szCs w:val="24"/>
        </w:rPr>
        <w:t>KRETINGOS MARIJOS TIŠKEVIČIŪTĖS MOKYKLOS</w:t>
      </w:r>
      <w:r w:rsidR="00721729">
        <w:rPr>
          <w:rFonts w:ascii="Times New Roman" w:hAnsi="Times New Roman"/>
          <w:b/>
          <w:bCs/>
          <w:color w:val="000000"/>
          <w:spacing w:val="-1"/>
          <w:sz w:val="24"/>
          <w:szCs w:val="24"/>
        </w:rPr>
        <w:t xml:space="preserve"> </w:t>
      </w:r>
      <w:r w:rsidRPr="00776043">
        <w:rPr>
          <w:rFonts w:ascii="Times New Roman" w:hAnsi="Times New Roman"/>
          <w:b/>
          <w:bCs/>
          <w:color w:val="000000"/>
          <w:spacing w:val="-1"/>
          <w:sz w:val="24"/>
          <w:szCs w:val="24"/>
        </w:rPr>
        <w:t>DIREKTORIAUS PAVADUOTOJO UGDYMUI</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P</w:t>
      </w:r>
      <w:r w:rsidRPr="00776043">
        <w:rPr>
          <w:rFonts w:ascii="Times New Roman" w:hAnsi="Times New Roman"/>
          <w:b/>
          <w:bCs/>
          <w:color w:val="000000"/>
          <w:spacing w:val="-1"/>
          <w:sz w:val="24"/>
          <w:szCs w:val="24"/>
        </w:rPr>
        <w:t>A</w:t>
      </w:r>
      <w:r w:rsidRPr="00776043">
        <w:rPr>
          <w:rFonts w:ascii="Times New Roman" w:hAnsi="Times New Roman"/>
          <w:b/>
          <w:bCs/>
          <w:color w:val="000000"/>
          <w:spacing w:val="-2"/>
          <w:sz w:val="24"/>
          <w:szCs w:val="24"/>
        </w:rPr>
        <w:t>R</w:t>
      </w:r>
      <w:r w:rsidRPr="00776043">
        <w:rPr>
          <w:rFonts w:ascii="Times New Roman" w:hAnsi="Times New Roman"/>
          <w:b/>
          <w:bCs/>
          <w:color w:val="000000"/>
          <w:sz w:val="24"/>
          <w:szCs w:val="24"/>
        </w:rPr>
        <w:t>EIGYBĖS</w:t>
      </w:r>
      <w:r w:rsidRPr="00776043">
        <w:rPr>
          <w:rFonts w:ascii="Times New Roman" w:hAnsi="Times New Roman"/>
          <w:color w:val="000000"/>
          <w:sz w:val="24"/>
          <w:szCs w:val="24"/>
        </w:rPr>
        <w:t xml:space="preserve"> </w:t>
      </w:r>
      <w:r w:rsidRPr="00776043">
        <w:rPr>
          <w:rFonts w:ascii="Times New Roman" w:hAnsi="Times New Roman"/>
          <w:b/>
          <w:bCs/>
          <w:color w:val="000000"/>
          <w:spacing w:val="-2"/>
          <w:sz w:val="24"/>
          <w:szCs w:val="24"/>
        </w:rPr>
        <w:t>A</w:t>
      </w:r>
      <w:r w:rsidRPr="00776043">
        <w:rPr>
          <w:rFonts w:ascii="Times New Roman" w:hAnsi="Times New Roman"/>
          <w:b/>
          <w:bCs/>
          <w:color w:val="000000"/>
          <w:spacing w:val="-1"/>
          <w:sz w:val="24"/>
          <w:szCs w:val="24"/>
        </w:rPr>
        <w:t>PRA</w:t>
      </w:r>
      <w:r w:rsidRPr="00776043">
        <w:rPr>
          <w:rFonts w:ascii="Times New Roman" w:hAnsi="Times New Roman"/>
          <w:b/>
          <w:bCs/>
          <w:color w:val="000000"/>
          <w:sz w:val="24"/>
          <w:szCs w:val="24"/>
        </w:rPr>
        <w:t>Š</w:t>
      </w:r>
      <w:r w:rsidRPr="00776043">
        <w:rPr>
          <w:rFonts w:ascii="Times New Roman" w:hAnsi="Times New Roman"/>
          <w:b/>
          <w:bCs/>
          <w:color w:val="000000"/>
          <w:spacing w:val="-1"/>
          <w:sz w:val="24"/>
          <w:szCs w:val="24"/>
        </w:rPr>
        <w:t>YMA</w:t>
      </w:r>
      <w:r w:rsidRPr="00776043">
        <w:rPr>
          <w:rFonts w:ascii="Times New Roman" w:hAnsi="Times New Roman"/>
          <w:b/>
          <w:bCs/>
          <w:color w:val="000000"/>
          <w:sz w:val="24"/>
          <w:szCs w:val="24"/>
        </w:rPr>
        <w:t>S</w:t>
      </w:r>
      <w:r w:rsidRPr="00776043">
        <w:rPr>
          <w:rFonts w:ascii="Times New Roman" w:hAnsi="Times New Roman"/>
          <w:color w:val="000000"/>
          <w:sz w:val="24"/>
          <w:szCs w:val="24"/>
        </w:rPr>
        <w:t xml:space="preserve"> </w:t>
      </w:r>
    </w:p>
    <w:p w:rsidR="005E1AEF" w:rsidRPr="00790D53" w:rsidRDefault="005E1AEF" w:rsidP="005E1AEF">
      <w:pPr>
        <w:spacing w:after="0" w:line="240" w:lineRule="auto"/>
        <w:jc w:val="center"/>
        <w:rPr>
          <w:rFonts w:ascii="Times New Roman" w:hAnsi="Times New Roman"/>
          <w:sz w:val="20"/>
          <w:szCs w:val="20"/>
        </w:rPr>
      </w:pP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pacing w:val="-2"/>
          <w:sz w:val="24"/>
          <w:szCs w:val="24"/>
        </w:rPr>
        <w:t>I</w:t>
      </w:r>
      <w:r w:rsidRPr="00776043">
        <w:rPr>
          <w:rFonts w:ascii="Times New Roman" w:hAnsi="Times New Roman"/>
          <w:b/>
          <w:bCs/>
          <w:color w:val="000000"/>
          <w:sz w:val="24"/>
          <w:szCs w:val="24"/>
        </w:rPr>
        <w:t xml:space="preserve"> SKYRIUS</w:t>
      </w: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pacing w:val="-5"/>
          <w:sz w:val="24"/>
          <w:szCs w:val="24"/>
        </w:rPr>
        <w:t>B</w:t>
      </w:r>
      <w:r w:rsidRPr="00776043">
        <w:rPr>
          <w:rFonts w:ascii="Times New Roman" w:hAnsi="Times New Roman"/>
          <w:b/>
          <w:bCs/>
          <w:color w:val="000000"/>
          <w:spacing w:val="-1"/>
          <w:sz w:val="24"/>
          <w:szCs w:val="24"/>
        </w:rPr>
        <w:t>E</w:t>
      </w:r>
      <w:r w:rsidRPr="00776043">
        <w:rPr>
          <w:rFonts w:ascii="Times New Roman" w:hAnsi="Times New Roman"/>
          <w:b/>
          <w:bCs/>
          <w:color w:val="000000"/>
          <w:spacing w:val="-3"/>
          <w:sz w:val="24"/>
          <w:szCs w:val="24"/>
        </w:rPr>
        <w:t>NDR</w:t>
      </w:r>
      <w:r w:rsidRPr="00776043">
        <w:rPr>
          <w:rFonts w:ascii="Times New Roman" w:hAnsi="Times New Roman"/>
          <w:b/>
          <w:bCs/>
          <w:color w:val="000000"/>
          <w:spacing w:val="-4"/>
          <w:sz w:val="24"/>
          <w:szCs w:val="24"/>
        </w:rPr>
        <w:t>O</w:t>
      </w:r>
      <w:r w:rsidRPr="00776043">
        <w:rPr>
          <w:rFonts w:ascii="Times New Roman" w:hAnsi="Times New Roman"/>
          <w:b/>
          <w:bCs/>
          <w:color w:val="000000"/>
          <w:spacing w:val="-3"/>
          <w:sz w:val="24"/>
          <w:szCs w:val="24"/>
        </w:rPr>
        <w:t>J</w:t>
      </w:r>
      <w:r w:rsidRPr="00776043">
        <w:rPr>
          <w:rFonts w:ascii="Times New Roman" w:hAnsi="Times New Roman"/>
          <w:b/>
          <w:bCs/>
          <w:color w:val="000000"/>
          <w:sz w:val="24"/>
          <w:szCs w:val="24"/>
        </w:rPr>
        <w:t>I</w:t>
      </w:r>
      <w:r w:rsidRPr="00776043">
        <w:rPr>
          <w:rFonts w:ascii="Times New Roman" w:hAnsi="Times New Roman"/>
          <w:color w:val="000000"/>
          <w:spacing w:val="-4"/>
          <w:sz w:val="24"/>
          <w:szCs w:val="24"/>
        </w:rPr>
        <w:t xml:space="preserve"> </w:t>
      </w:r>
      <w:r w:rsidRPr="00776043">
        <w:rPr>
          <w:rFonts w:ascii="Times New Roman" w:hAnsi="Times New Roman"/>
          <w:b/>
          <w:bCs/>
          <w:color w:val="000000"/>
          <w:spacing w:val="-3"/>
          <w:sz w:val="24"/>
          <w:szCs w:val="24"/>
        </w:rPr>
        <w:t>D</w:t>
      </w:r>
      <w:r w:rsidRPr="00776043">
        <w:rPr>
          <w:rFonts w:ascii="Times New Roman" w:hAnsi="Times New Roman"/>
          <w:b/>
          <w:bCs/>
          <w:color w:val="000000"/>
          <w:spacing w:val="-5"/>
          <w:sz w:val="24"/>
          <w:szCs w:val="24"/>
        </w:rPr>
        <w:t>A</w:t>
      </w:r>
      <w:r w:rsidRPr="00776043">
        <w:rPr>
          <w:rFonts w:ascii="Times New Roman" w:hAnsi="Times New Roman"/>
          <w:b/>
          <w:bCs/>
          <w:color w:val="000000"/>
          <w:spacing w:val="-2"/>
          <w:sz w:val="24"/>
          <w:szCs w:val="24"/>
        </w:rPr>
        <w:t>L</w:t>
      </w:r>
      <w:r w:rsidRPr="00776043">
        <w:rPr>
          <w:rFonts w:ascii="Times New Roman" w:hAnsi="Times New Roman"/>
          <w:b/>
          <w:bCs/>
          <w:color w:val="000000"/>
          <w:spacing w:val="-5"/>
          <w:sz w:val="24"/>
          <w:szCs w:val="24"/>
        </w:rPr>
        <w:t>I</w:t>
      </w:r>
      <w:r w:rsidRPr="00776043">
        <w:rPr>
          <w:rFonts w:ascii="Times New Roman" w:hAnsi="Times New Roman"/>
          <w:b/>
          <w:bCs/>
          <w:color w:val="000000"/>
          <w:sz w:val="24"/>
          <w:szCs w:val="24"/>
        </w:rPr>
        <w:t>S</w:t>
      </w:r>
    </w:p>
    <w:p w:rsidR="005E1AEF" w:rsidRPr="00790D53" w:rsidRDefault="005E1AEF" w:rsidP="005E1AEF">
      <w:pPr>
        <w:spacing w:after="0" w:line="240" w:lineRule="auto"/>
        <w:rPr>
          <w:rFonts w:ascii="Times New Roman" w:hAnsi="Times New Roman"/>
          <w:sz w:val="20"/>
          <w:szCs w:val="20"/>
        </w:rPr>
      </w:pP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color w:val="000000"/>
          <w:sz w:val="24"/>
          <w:szCs w:val="24"/>
        </w:rPr>
        <w:t>1.</w:t>
      </w:r>
      <w:r w:rsidRPr="00776043">
        <w:rPr>
          <w:rFonts w:ascii="Times New Roman" w:hAnsi="Times New Roman"/>
          <w:color w:val="000000"/>
          <w:spacing w:val="45"/>
          <w:sz w:val="24"/>
          <w:szCs w:val="24"/>
        </w:rPr>
        <w:t xml:space="preserve"> </w:t>
      </w:r>
      <w:r w:rsidR="002435D4">
        <w:rPr>
          <w:rFonts w:ascii="Times New Roman" w:hAnsi="Times New Roman"/>
          <w:color w:val="000000"/>
          <w:spacing w:val="-2"/>
          <w:sz w:val="24"/>
          <w:szCs w:val="24"/>
        </w:rPr>
        <w:t>D</w:t>
      </w:r>
      <w:bookmarkStart w:id="0" w:name="_GoBack"/>
      <w:bookmarkEnd w:id="0"/>
      <w:r w:rsidRPr="00776043">
        <w:rPr>
          <w:rFonts w:ascii="Times New Roman" w:hAnsi="Times New Roman"/>
          <w:color w:val="000000"/>
          <w:spacing w:val="-2"/>
          <w:sz w:val="24"/>
          <w:szCs w:val="24"/>
        </w:rPr>
        <w:t>irektoriaus pavaduotojo</w:t>
      </w:r>
      <w:r>
        <w:rPr>
          <w:rFonts w:ascii="Times New Roman" w:hAnsi="Times New Roman"/>
          <w:color w:val="000000"/>
          <w:spacing w:val="-2"/>
          <w:sz w:val="24"/>
          <w:szCs w:val="24"/>
        </w:rPr>
        <w:t>s</w:t>
      </w:r>
      <w:r w:rsidRPr="00776043">
        <w:rPr>
          <w:rFonts w:ascii="Times New Roman" w:hAnsi="Times New Roman"/>
          <w:color w:val="000000"/>
          <w:spacing w:val="-2"/>
          <w:sz w:val="24"/>
          <w:szCs w:val="24"/>
        </w:rPr>
        <w:t xml:space="preserve"> </w:t>
      </w:r>
      <w:r w:rsidRPr="00776043">
        <w:rPr>
          <w:rFonts w:ascii="Times New Roman" w:hAnsi="Times New Roman"/>
          <w:color w:val="000000"/>
          <w:sz w:val="24"/>
          <w:szCs w:val="24"/>
        </w:rPr>
        <w:t>ugdymui</w:t>
      </w:r>
      <w:r>
        <w:rPr>
          <w:rFonts w:ascii="Times New Roman" w:hAnsi="Times New Roman"/>
          <w:color w:val="000000"/>
          <w:sz w:val="24"/>
          <w:szCs w:val="24"/>
        </w:rPr>
        <w:t>,</w:t>
      </w:r>
      <w:r w:rsidRPr="00776043">
        <w:rPr>
          <w:rFonts w:ascii="Times New Roman" w:hAnsi="Times New Roman"/>
          <w:color w:val="000000"/>
          <w:sz w:val="24"/>
          <w:szCs w:val="24"/>
        </w:rPr>
        <w:t xml:space="preserve"> pareigybė</w:t>
      </w:r>
      <w:r>
        <w:rPr>
          <w:rFonts w:ascii="Times New Roman" w:hAnsi="Times New Roman"/>
          <w:color w:val="000000"/>
          <w:sz w:val="24"/>
          <w:szCs w:val="24"/>
        </w:rPr>
        <w:t>, kodas 1120,</w:t>
      </w:r>
      <w:r w:rsidRPr="00776043">
        <w:rPr>
          <w:rFonts w:ascii="Times New Roman" w:hAnsi="Times New Roman"/>
          <w:color w:val="000000"/>
          <w:spacing w:val="21"/>
          <w:sz w:val="24"/>
          <w:szCs w:val="24"/>
        </w:rPr>
        <w:t xml:space="preserve"> </w:t>
      </w:r>
      <w:r w:rsidRPr="00776043">
        <w:rPr>
          <w:rFonts w:ascii="Times New Roman" w:hAnsi="Times New Roman"/>
          <w:color w:val="000000"/>
          <w:spacing w:val="-3"/>
          <w:sz w:val="24"/>
          <w:szCs w:val="24"/>
        </w:rPr>
        <w:t>y</w:t>
      </w:r>
      <w:r w:rsidRPr="00776043">
        <w:rPr>
          <w:rFonts w:ascii="Times New Roman" w:hAnsi="Times New Roman"/>
          <w:color w:val="000000"/>
          <w:sz w:val="24"/>
          <w:szCs w:val="24"/>
        </w:rPr>
        <w:t>ra</w:t>
      </w:r>
      <w:r w:rsidRPr="00776043">
        <w:rPr>
          <w:rFonts w:ascii="Times New Roman" w:hAnsi="Times New Roman"/>
          <w:color w:val="000000"/>
          <w:spacing w:val="19"/>
          <w:sz w:val="24"/>
          <w:szCs w:val="24"/>
        </w:rPr>
        <w:t xml:space="preserve"> </w:t>
      </w:r>
      <w:r w:rsidRPr="00776043">
        <w:rPr>
          <w:rFonts w:ascii="Times New Roman" w:hAnsi="Times New Roman"/>
          <w:color w:val="000000"/>
          <w:sz w:val="24"/>
          <w:szCs w:val="24"/>
        </w:rPr>
        <w:t>priskiria</w:t>
      </w:r>
      <w:r w:rsidRPr="00776043">
        <w:rPr>
          <w:rFonts w:ascii="Times New Roman" w:hAnsi="Times New Roman"/>
          <w:color w:val="000000"/>
          <w:spacing w:val="2"/>
          <w:sz w:val="24"/>
          <w:szCs w:val="24"/>
        </w:rPr>
        <w:t>m</w:t>
      </w:r>
      <w:r w:rsidRPr="00776043">
        <w:rPr>
          <w:rFonts w:ascii="Times New Roman" w:hAnsi="Times New Roman"/>
          <w:color w:val="000000"/>
          <w:sz w:val="24"/>
          <w:szCs w:val="24"/>
        </w:rPr>
        <w:t xml:space="preserve">a </w:t>
      </w:r>
      <w:r w:rsidRPr="00776043">
        <w:rPr>
          <w:rFonts w:ascii="Times New Roman" w:hAnsi="Times New Roman"/>
          <w:sz w:val="24"/>
          <w:szCs w:val="24"/>
        </w:rPr>
        <w:t>p</w:t>
      </w:r>
      <w:r w:rsidRPr="00776043">
        <w:rPr>
          <w:rFonts w:ascii="Times New Roman" w:hAnsi="Times New Roman"/>
          <w:spacing w:val="2"/>
          <w:sz w:val="24"/>
          <w:szCs w:val="24"/>
        </w:rPr>
        <w:t>a</w:t>
      </w:r>
      <w:r w:rsidRPr="00776043">
        <w:rPr>
          <w:rFonts w:ascii="Times New Roman" w:hAnsi="Times New Roman"/>
          <w:sz w:val="24"/>
          <w:szCs w:val="24"/>
        </w:rPr>
        <w:t>r</w:t>
      </w:r>
      <w:r w:rsidRPr="00776043">
        <w:rPr>
          <w:rFonts w:ascii="Times New Roman" w:hAnsi="Times New Roman"/>
          <w:spacing w:val="-1"/>
          <w:sz w:val="24"/>
          <w:szCs w:val="24"/>
        </w:rPr>
        <w:t>e</w:t>
      </w:r>
      <w:r w:rsidRPr="00776043">
        <w:rPr>
          <w:rFonts w:ascii="Times New Roman" w:hAnsi="Times New Roman"/>
          <w:spacing w:val="2"/>
          <w:sz w:val="24"/>
          <w:szCs w:val="24"/>
        </w:rPr>
        <w:t>ig</w:t>
      </w:r>
      <w:r w:rsidRPr="00776043">
        <w:rPr>
          <w:rFonts w:ascii="Times New Roman" w:hAnsi="Times New Roman"/>
          <w:spacing w:val="-4"/>
          <w:sz w:val="24"/>
          <w:szCs w:val="24"/>
        </w:rPr>
        <w:t>y</w:t>
      </w:r>
      <w:r w:rsidRPr="00776043">
        <w:rPr>
          <w:rFonts w:ascii="Times New Roman" w:hAnsi="Times New Roman"/>
          <w:sz w:val="24"/>
          <w:szCs w:val="24"/>
        </w:rPr>
        <w:t>b</w:t>
      </w:r>
      <w:r w:rsidRPr="00776043">
        <w:rPr>
          <w:rFonts w:ascii="Times New Roman" w:hAnsi="Times New Roman"/>
          <w:spacing w:val="-1"/>
          <w:sz w:val="24"/>
          <w:szCs w:val="24"/>
        </w:rPr>
        <w:t>ių</w:t>
      </w:r>
      <w:r w:rsidRPr="00776043">
        <w:rPr>
          <w:rFonts w:ascii="Times New Roman" w:hAnsi="Times New Roman"/>
          <w:sz w:val="24"/>
          <w:szCs w:val="24"/>
        </w:rPr>
        <w:t>, ku</w:t>
      </w:r>
      <w:r w:rsidRPr="00776043">
        <w:rPr>
          <w:rFonts w:ascii="Times New Roman" w:hAnsi="Times New Roman"/>
          <w:spacing w:val="1"/>
          <w:sz w:val="24"/>
          <w:szCs w:val="24"/>
        </w:rPr>
        <w:t>r</w:t>
      </w:r>
      <w:r w:rsidRPr="00776043">
        <w:rPr>
          <w:rFonts w:ascii="Times New Roman" w:hAnsi="Times New Roman"/>
          <w:sz w:val="24"/>
          <w:szCs w:val="24"/>
        </w:rPr>
        <w:t>ioms bū</w:t>
      </w:r>
      <w:r w:rsidRPr="00776043">
        <w:rPr>
          <w:rFonts w:ascii="Times New Roman" w:hAnsi="Times New Roman"/>
          <w:spacing w:val="1"/>
          <w:sz w:val="24"/>
          <w:szCs w:val="24"/>
        </w:rPr>
        <w:t>t</w:t>
      </w:r>
      <w:r w:rsidRPr="00776043">
        <w:rPr>
          <w:rFonts w:ascii="Times New Roman" w:hAnsi="Times New Roman"/>
          <w:sz w:val="24"/>
          <w:szCs w:val="24"/>
        </w:rPr>
        <w:t>inas ne žemes</w:t>
      </w:r>
      <w:r w:rsidRPr="00776043">
        <w:rPr>
          <w:rFonts w:ascii="Times New Roman" w:hAnsi="Times New Roman"/>
          <w:spacing w:val="1"/>
          <w:sz w:val="24"/>
          <w:szCs w:val="24"/>
        </w:rPr>
        <w:t>n</w:t>
      </w:r>
      <w:r w:rsidRPr="00776043">
        <w:rPr>
          <w:rFonts w:ascii="Times New Roman" w:hAnsi="Times New Roman"/>
          <w:sz w:val="24"/>
          <w:szCs w:val="24"/>
        </w:rPr>
        <w:t>is</w:t>
      </w:r>
      <w:r w:rsidRPr="00776043">
        <w:rPr>
          <w:rFonts w:ascii="Times New Roman" w:hAnsi="Times New Roman"/>
          <w:spacing w:val="-1"/>
          <w:sz w:val="24"/>
          <w:szCs w:val="24"/>
        </w:rPr>
        <w:t xml:space="preserve"> </w:t>
      </w:r>
      <w:r w:rsidRPr="00776043">
        <w:rPr>
          <w:rFonts w:ascii="Times New Roman" w:hAnsi="Times New Roman"/>
          <w:sz w:val="24"/>
          <w:szCs w:val="24"/>
        </w:rPr>
        <w:t>k</w:t>
      </w:r>
      <w:r w:rsidRPr="00776043">
        <w:rPr>
          <w:rFonts w:ascii="Times New Roman" w:hAnsi="Times New Roman"/>
          <w:spacing w:val="-1"/>
          <w:sz w:val="24"/>
          <w:szCs w:val="24"/>
        </w:rPr>
        <w:t>a</w:t>
      </w:r>
      <w:r w:rsidRPr="00776043">
        <w:rPr>
          <w:rFonts w:ascii="Times New Roman" w:hAnsi="Times New Roman"/>
          <w:sz w:val="24"/>
          <w:szCs w:val="24"/>
        </w:rPr>
        <w:t>ip aukšt</w:t>
      </w:r>
      <w:r w:rsidRPr="00776043">
        <w:rPr>
          <w:rFonts w:ascii="Times New Roman" w:hAnsi="Times New Roman"/>
          <w:spacing w:val="-1"/>
          <w:sz w:val="24"/>
          <w:szCs w:val="24"/>
        </w:rPr>
        <w:t>a</w:t>
      </w:r>
      <w:r w:rsidRPr="00776043">
        <w:rPr>
          <w:rFonts w:ascii="Times New Roman" w:hAnsi="Times New Roman"/>
          <w:sz w:val="24"/>
          <w:szCs w:val="24"/>
        </w:rPr>
        <w:t>sis iš</w:t>
      </w:r>
      <w:r w:rsidRPr="00776043">
        <w:rPr>
          <w:rFonts w:ascii="Times New Roman" w:hAnsi="Times New Roman"/>
          <w:spacing w:val="1"/>
          <w:sz w:val="24"/>
          <w:szCs w:val="24"/>
        </w:rPr>
        <w:t>s</w:t>
      </w:r>
      <w:r w:rsidRPr="00776043">
        <w:rPr>
          <w:rFonts w:ascii="Times New Roman" w:hAnsi="Times New Roman"/>
          <w:sz w:val="24"/>
          <w:szCs w:val="24"/>
        </w:rPr>
        <w:t>ilavin</w:t>
      </w:r>
      <w:r w:rsidRPr="00776043">
        <w:rPr>
          <w:rFonts w:ascii="Times New Roman" w:hAnsi="Times New Roman"/>
          <w:spacing w:val="-1"/>
          <w:sz w:val="24"/>
          <w:szCs w:val="24"/>
        </w:rPr>
        <w:t>i</w:t>
      </w:r>
      <w:r w:rsidRPr="00776043">
        <w:rPr>
          <w:rFonts w:ascii="Times New Roman" w:hAnsi="Times New Roman"/>
          <w:sz w:val="24"/>
          <w:szCs w:val="24"/>
        </w:rPr>
        <w:t>mas, grupei.</w:t>
      </w:r>
    </w:p>
    <w:p w:rsidR="005E1AEF" w:rsidRPr="00776043" w:rsidRDefault="005E1AEF" w:rsidP="005E1AEF">
      <w:pPr>
        <w:spacing w:after="0" w:line="240" w:lineRule="auto"/>
        <w:ind w:firstLine="567"/>
        <w:jc w:val="both"/>
        <w:rPr>
          <w:rFonts w:ascii="Times New Roman" w:hAnsi="Times New Roman"/>
          <w:color w:val="000000"/>
          <w:sz w:val="24"/>
          <w:szCs w:val="24"/>
        </w:rPr>
      </w:pPr>
      <w:r w:rsidRPr="00776043">
        <w:rPr>
          <w:rFonts w:ascii="Times New Roman" w:hAnsi="Times New Roman"/>
          <w:color w:val="000000"/>
          <w:sz w:val="24"/>
          <w:szCs w:val="24"/>
        </w:rPr>
        <w:t>2.</w:t>
      </w:r>
      <w:r w:rsidRPr="00776043">
        <w:rPr>
          <w:rFonts w:ascii="Times New Roman" w:hAnsi="Times New Roman"/>
          <w:color w:val="000000"/>
          <w:spacing w:val="45"/>
          <w:sz w:val="24"/>
          <w:szCs w:val="24"/>
        </w:rPr>
        <w:t xml:space="preserve"> </w:t>
      </w:r>
      <w:r w:rsidRPr="00776043">
        <w:rPr>
          <w:rFonts w:ascii="Times New Roman" w:hAnsi="Times New Roman"/>
          <w:color w:val="000000"/>
          <w:spacing w:val="1"/>
          <w:sz w:val="24"/>
          <w:szCs w:val="24"/>
        </w:rPr>
        <w:t>P</w:t>
      </w:r>
      <w:r w:rsidRPr="00776043">
        <w:rPr>
          <w:rFonts w:ascii="Times New Roman" w:hAnsi="Times New Roman"/>
          <w:color w:val="000000"/>
          <w:sz w:val="24"/>
          <w:szCs w:val="24"/>
        </w:rPr>
        <w:t>ar</w:t>
      </w:r>
      <w:r w:rsidRPr="00776043">
        <w:rPr>
          <w:rFonts w:ascii="Times New Roman" w:hAnsi="Times New Roman"/>
          <w:color w:val="000000"/>
          <w:spacing w:val="-2"/>
          <w:sz w:val="24"/>
          <w:szCs w:val="24"/>
        </w:rPr>
        <w:t>e</w:t>
      </w:r>
      <w:r w:rsidRPr="00776043">
        <w:rPr>
          <w:rFonts w:ascii="Times New Roman" w:hAnsi="Times New Roman"/>
          <w:color w:val="000000"/>
          <w:sz w:val="24"/>
          <w:szCs w:val="24"/>
        </w:rPr>
        <w:t>i</w:t>
      </w:r>
      <w:r w:rsidRPr="00776043">
        <w:rPr>
          <w:rFonts w:ascii="Times New Roman" w:hAnsi="Times New Roman"/>
          <w:color w:val="000000"/>
          <w:spacing w:val="2"/>
          <w:sz w:val="24"/>
          <w:szCs w:val="24"/>
        </w:rPr>
        <w:t>g</w:t>
      </w:r>
      <w:r w:rsidRPr="00776043">
        <w:rPr>
          <w:rFonts w:ascii="Times New Roman" w:hAnsi="Times New Roman"/>
          <w:color w:val="000000"/>
          <w:spacing w:val="-4"/>
          <w:sz w:val="24"/>
          <w:szCs w:val="24"/>
        </w:rPr>
        <w:t>y</w:t>
      </w:r>
      <w:r w:rsidRPr="00776043">
        <w:rPr>
          <w:rFonts w:ascii="Times New Roman" w:hAnsi="Times New Roman"/>
          <w:color w:val="000000"/>
          <w:spacing w:val="1"/>
          <w:sz w:val="24"/>
          <w:szCs w:val="24"/>
        </w:rPr>
        <w:t>b</w:t>
      </w:r>
      <w:r w:rsidRPr="00776043">
        <w:rPr>
          <w:rFonts w:ascii="Times New Roman" w:hAnsi="Times New Roman"/>
          <w:color w:val="000000"/>
          <w:sz w:val="24"/>
          <w:szCs w:val="24"/>
        </w:rPr>
        <w:t xml:space="preserve">ės </w:t>
      </w:r>
      <w:r w:rsidRPr="00776043">
        <w:rPr>
          <w:rFonts w:ascii="Times New Roman" w:hAnsi="Times New Roman"/>
          <w:color w:val="000000"/>
          <w:spacing w:val="4"/>
          <w:sz w:val="24"/>
          <w:szCs w:val="24"/>
        </w:rPr>
        <w:t>l</w:t>
      </w:r>
      <w:r w:rsidRPr="00776043">
        <w:rPr>
          <w:rFonts w:ascii="Times New Roman" w:hAnsi="Times New Roman"/>
          <w:color w:val="000000"/>
          <w:spacing w:val="-3"/>
          <w:sz w:val="24"/>
          <w:szCs w:val="24"/>
        </w:rPr>
        <w:t>yg</w:t>
      </w:r>
      <w:r w:rsidR="00721729">
        <w:rPr>
          <w:rFonts w:ascii="Times New Roman" w:hAnsi="Times New Roman"/>
          <w:color w:val="000000"/>
          <w:sz w:val="24"/>
          <w:szCs w:val="24"/>
        </w:rPr>
        <w:t xml:space="preserve">is – </w:t>
      </w:r>
      <w:r>
        <w:rPr>
          <w:rFonts w:ascii="Times New Roman" w:hAnsi="Times New Roman"/>
          <w:color w:val="000000"/>
          <w:sz w:val="24"/>
          <w:szCs w:val="24"/>
        </w:rPr>
        <w:t>A2.</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color w:val="000000"/>
          <w:sz w:val="24"/>
          <w:szCs w:val="24"/>
        </w:rPr>
        <w:t>3.</w:t>
      </w:r>
      <w:r w:rsidRPr="00776043">
        <w:rPr>
          <w:rFonts w:ascii="Times New Roman" w:hAnsi="Times New Roman"/>
          <w:color w:val="000000"/>
          <w:spacing w:val="45"/>
          <w:sz w:val="24"/>
          <w:szCs w:val="24"/>
        </w:rPr>
        <w:t xml:space="preserve"> </w:t>
      </w:r>
      <w:r w:rsidRPr="00776043">
        <w:rPr>
          <w:rFonts w:ascii="Times New Roman" w:hAnsi="Times New Roman"/>
          <w:color w:val="000000"/>
          <w:spacing w:val="1"/>
          <w:sz w:val="24"/>
          <w:szCs w:val="24"/>
        </w:rPr>
        <w:t>P</w:t>
      </w:r>
      <w:r w:rsidRPr="00776043">
        <w:rPr>
          <w:rFonts w:ascii="Times New Roman" w:hAnsi="Times New Roman"/>
          <w:color w:val="000000"/>
          <w:sz w:val="24"/>
          <w:szCs w:val="24"/>
        </w:rPr>
        <w:t>ar</w:t>
      </w:r>
      <w:r w:rsidRPr="00776043">
        <w:rPr>
          <w:rFonts w:ascii="Times New Roman" w:hAnsi="Times New Roman"/>
          <w:color w:val="000000"/>
          <w:spacing w:val="-2"/>
          <w:sz w:val="24"/>
          <w:szCs w:val="24"/>
        </w:rPr>
        <w:t>e</w:t>
      </w:r>
      <w:r w:rsidRPr="00776043">
        <w:rPr>
          <w:rFonts w:ascii="Times New Roman" w:hAnsi="Times New Roman"/>
          <w:color w:val="000000"/>
          <w:sz w:val="24"/>
          <w:szCs w:val="24"/>
        </w:rPr>
        <w:t>i</w:t>
      </w:r>
      <w:r w:rsidRPr="00776043">
        <w:rPr>
          <w:rFonts w:ascii="Times New Roman" w:hAnsi="Times New Roman"/>
          <w:color w:val="000000"/>
          <w:spacing w:val="2"/>
          <w:sz w:val="24"/>
          <w:szCs w:val="24"/>
        </w:rPr>
        <w:t>g</w:t>
      </w:r>
      <w:r w:rsidRPr="00776043">
        <w:rPr>
          <w:rFonts w:ascii="Times New Roman" w:hAnsi="Times New Roman"/>
          <w:color w:val="000000"/>
          <w:spacing w:val="-4"/>
          <w:sz w:val="24"/>
          <w:szCs w:val="24"/>
        </w:rPr>
        <w:t>y</w:t>
      </w:r>
      <w:r w:rsidRPr="00776043">
        <w:rPr>
          <w:rFonts w:ascii="Times New Roman" w:hAnsi="Times New Roman"/>
          <w:color w:val="000000"/>
          <w:spacing w:val="1"/>
          <w:sz w:val="24"/>
          <w:szCs w:val="24"/>
        </w:rPr>
        <w:t>b</w:t>
      </w:r>
      <w:r w:rsidRPr="00776043">
        <w:rPr>
          <w:rFonts w:ascii="Times New Roman" w:hAnsi="Times New Roman"/>
          <w:color w:val="000000"/>
          <w:sz w:val="24"/>
          <w:szCs w:val="24"/>
        </w:rPr>
        <w:t>ės</w:t>
      </w:r>
      <w:r w:rsidRPr="00776043">
        <w:rPr>
          <w:rFonts w:ascii="Times New Roman" w:hAnsi="Times New Roman"/>
          <w:color w:val="000000"/>
          <w:spacing w:val="71"/>
          <w:sz w:val="24"/>
          <w:szCs w:val="24"/>
        </w:rPr>
        <w:t xml:space="preserve"> </w:t>
      </w:r>
      <w:r w:rsidRPr="00776043">
        <w:rPr>
          <w:rFonts w:ascii="Times New Roman" w:hAnsi="Times New Roman"/>
          <w:color w:val="000000"/>
          <w:sz w:val="24"/>
          <w:szCs w:val="24"/>
        </w:rPr>
        <w:t>paskirtis:</w:t>
      </w:r>
      <w:r w:rsidRPr="00776043">
        <w:rPr>
          <w:rFonts w:ascii="Times New Roman" w:hAnsi="Times New Roman"/>
          <w:color w:val="000000"/>
          <w:spacing w:val="72"/>
          <w:sz w:val="24"/>
          <w:szCs w:val="24"/>
        </w:rPr>
        <w:t xml:space="preserve"> </w:t>
      </w:r>
      <w:r w:rsidRPr="00776043">
        <w:rPr>
          <w:rFonts w:ascii="Times New Roman" w:hAnsi="Times New Roman"/>
          <w:color w:val="000000"/>
          <w:sz w:val="24"/>
          <w:szCs w:val="24"/>
        </w:rPr>
        <w:t>or</w:t>
      </w:r>
      <w:r w:rsidRPr="00776043">
        <w:rPr>
          <w:rFonts w:ascii="Times New Roman" w:hAnsi="Times New Roman"/>
          <w:color w:val="000000"/>
          <w:spacing w:val="-2"/>
          <w:sz w:val="24"/>
          <w:szCs w:val="24"/>
        </w:rPr>
        <w:t>g</w:t>
      </w:r>
      <w:r w:rsidRPr="00776043">
        <w:rPr>
          <w:rFonts w:ascii="Times New Roman" w:hAnsi="Times New Roman"/>
          <w:color w:val="000000"/>
          <w:spacing w:val="-1"/>
          <w:sz w:val="24"/>
          <w:szCs w:val="24"/>
        </w:rPr>
        <w:t>a</w:t>
      </w:r>
      <w:r w:rsidRPr="00776043">
        <w:rPr>
          <w:rFonts w:ascii="Times New Roman" w:hAnsi="Times New Roman"/>
          <w:color w:val="000000"/>
          <w:sz w:val="24"/>
          <w:szCs w:val="24"/>
        </w:rPr>
        <w:t>ni</w:t>
      </w:r>
      <w:r w:rsidRPr="00776043">
        <w:rPr>
          <w:rFonts w:ascii="Times New Roman" w:hAnsi="Times New Roman"/>
          <w:color w:val="000000"/>
          <w:spacing w:val="1"/>
          <w:sz w:val="24"/>
          <w:szCs w:val="24"/>
        </w:rPr>
        <w:t>z</w:t>
      </w:r>
      <w:r w:rsidRPr="00776043">
        <w:rPr>
          <w:rFonts w:ascii="Times New Roman" w:hAnsi="Times New Roman"/>
          <w:color w:val="000000"/>
          <w:sz w:val="24"/>
          <w:szCs w:val="24"/>
        </w:rPr>
        <w:t>uoti</w:t>
      </w:r>
      <w:r w:rsidRPr="00776043">
        <w:rPr>
          <w:rFonts w:ascii="Times New Roman" w:hAnsi="Times New Roman"/>
          <w:color w:val="000000"/>
          <w:spacing w:val="73"/>
          <w:sz w:val="24"/>
          <w:szCs w:val="24"/>
        </w:rPr>
        <w:t xml:space="preserve"> </w:t>
      </w:r>
      <w:r>
        <w:rPr>
          <w:rFonts w:ascii="Times New Roman" w:hAnsi="Times New Roman"/>
          <w:color w:val="000000"/>
          <w:sz w:val="24"/>
          <w:szCs w:val="24"/>
        </w:rPr>
        <w:t>priešmokyklinio, pradinio ir specialiojo</w:t>
      </w:r>
      <w:r w:rsidRPr="00776043">
        <w:rPr>
          <w:rFonts w:ascii="Times New Roman" w:hAnsi="Times New Roman"/>
          <w:color w:val="000000"/>
          <w:sz w:val="24"/>
          <w:szCs w:val="24"/>
        </w:rPr>
        <w:t xml:space="preserve"> ugdymo procesą</w:t>
      </w:r>
      <w:r w:rsidRPr="00776043">
        <w:rPr>
          <w:rFonts w:ascii="Times New Roman" w:hAnsi="Times New Roman"/>
          <w:color w:val="000000"/>
          <w:spacing w:val="72"/>
          <w:sz w:val="24"/>
          <w:szCs w:val="24"/>
        </w:rPr>
        <w:t>,</w:t>
      </w:r>
      <w:r w:rsidRPr="00776043">
        <w:rPr>
          <w:rFonts w:ascii="Times New Roman" w:hAnsi="Times New Roman"/>
          <w:sz w:val="24"/>
          <w:szCs w:val="24"/>
        </w:rPr>
        <w:t xml:space="preserve"> jį planuoti, rūpintis mokinių saugumu, organizuoti ir prižiūrėti tiesiogiai pavaldaus pedagoginio personalo darbą.</w:t>
      </w:r>
    </w:p>
    <w:p w:rsidR="005E1AEF" w:rsidRPr="00B377C3" w:rsidRDefault="005E1AEF" w:rsidP="005E1AEF">
      <w:pPr>
        <w:spacing w:after="0" w:line="240" w:lineRule="auto"/>
        <w:ind w:firstLine="567"/>
        <w:jc w:val="both"/>
        <w:rPr>
          <w:rFonts w:ascii="Times New Roman" w:hAnsi="Times New Roman"/>
          <w:color w:val="FF0000"/>
          <w:sz w:val="24"/>
          <w:szCs w:val="24"/>
        </w:rPr>
      </w:pPr>
      <w:r w:rsidRPr="00776043">
        <w:rPr>
          <w:rFonts w:ascii="Times New Roman" w:hAnsi="Times New Roman"/>
          <w:color w:val="000000"/>
          <w:sz w:val="24"/>
          <w:szCs w:val="24"/>
        </w:rPr>
        <w:t>4.</w:t>
      </w:r>
      <w:r w:rsidRPr="00776043">
        <w:rPr>
          <w:rFonts w:ascii="Times New Roman" w:hAnsi="Times New Roman"/>
          <w:color w:val="000000"/>
          <w:spacing w:val="67"/>
          <w:sz w:val="24"/>
          <w:szCs w:val="24"/>
        </w:rPr>
        <w:t xml:space="preserve"> </w:t>
      </w:r>
      <w:r w:rsidRPr="00776043">
        <w:rPr>
          <w:rFonts w:ascii="Times New Roman" w:hAnsi="Times New Roman"/>
          <w:color w:val="000000"/>
          <w:sz w:val="24"/>
          <w:szCs w:val="24"/>
        </w:rPr>
        <w:t>D</w:t>
      </w:r>
      <w:r w:rsidRPr="00776043">
        <w:rPr>
          <w:rFonts w:ascii="Times New Roman" w:hAnsi="Times New Roman"/>
          <w:color w:val="000000"/>
          <w:spacing w:val="1"/>
          <w:sz w:val="24"/>
          <w:szCs w:val="24"/>
        </w:rPr>
        <w:t>irektoriaus pavaduotojas ugdymui</w:t>
      </w:r>
      <w:r w:rsidRPr="00776043">
        <w:rPr>
          <w:rFonts w:ascii="Times New Roman" w:hAnsi="Times New Roman"/>
          <w:color w:val="000000"/>
          <w:sz w:val="24"/>
          <w:szCs w:val="24"/>
        </w:rPr>
        <w:t xml:space="preserve"> p</w:t>
      </w:r>
      <w:r w:rsidRPr="00776043">
        <w:rPr>
          <w:rFonts w:ascii="Times New Roman" w:hAnsi="Times New Roman"/>
          <w:color w:val="000000"/>
          <w:spacing w:val="-1"/>
          <w:sz w:val="24"/>
          <w:szCs w:val="24"/>
        </w:rPr>
        <w:t>a</w:t>
      </w:r>
      <w:r w:rsidRPr="00776043">
        <w:rPr>
          <w:rFonts w:ascii="Times New Roman" w:hAnsi="Times New Roman"/>
          <w:color w:val="000000"/>
          <w:spacing w:val="1"/>
          <w:sz w:val="24"/>
          <w:szCs w:val="24"/>
        </w:rPr>
        <w:t>v</w:t>
      </w:r>
      <w:r w:rsidRPr="00776043">
        <w:rPr>
          <w:rFonts w:ascii="Times New Roman" w:hAnsi="Times New Roman"/>
          <w:color w:val="000000"/>
          <w:sz w:val="24"/>
          <w:szCs w:val="24"/>
        </w:rPr>
        <w:t>aldus direktoriui</w:t>
      </w:r>
      <w:r>
        <w:rPr>
          <w:rFonts w:ascii="Times New Roman" w:hAnsi="Times New Roman"/>
          <w:color w:val="000000"/>
          <w:sz w:val="24"/>
          <w:szCs w:val="24"/>
        </w:rPr>
        <w:t>, kuris priima direktoriaus pavaduotoją ugdymui į darbą ir iš jo atleidžia, skiria jam darbo užmokestį</w:t>
      </w:r>
      <w:r w:rsidRPr="00776043">
        <w:rPr>
          <w:rFonts w:ascii="Times New Roman" w:hAnsi="Times New Roman"/>
          <w:color w:val="000000"/>
          <w:sz w:val="24"/>
          <w:szCs w:val="24"/>
        </w:rPr>
        <w:t>. Direktoriaus pavaduotojui ug</w:t>
      </w:r>
      <w:r>
        <w:rPr>
          <w:rFonts w:ascii="Times New Roman" w:hAnsi="Times New Roman"/>
          <w:color w:val="000000"/>
          <w:sz w:val="24"/>
          <w:szCs w:val="24"/>
        </w:rPr>
        <w:t xml:space="preserve">dymui pavaldūs: </w:t>
      </w:r>
      <w:r w:rsidRPr="008604AE">
        <w:rPr>
          <w:rFonts w:ascii="Times New Roman" w:hAnsi="Times New Roman"/>
          <w:sz w:val="24"/>
          <w:szCs w:val="24"/>
        </w:rPr>
        <w:t xml:space="preserve">mokytojai </w:t>
      </w:r>
      <w:r>
        <w:rPr>
          <w:rFonts w:ascii="Times New Roman" w:hAnsi="Times New Roman"/>
          <w:sz w:val="24"/>
          <w:szCs w:val="24"/>
        </w:rPr>
        <w:t>ir kt. specialistai.</w:t>
      </w:r>
    </w:p>
    <w:p w:rsidR="005E1AEF" w:rsidRPr="00790D53" w:rsidRDefault="005E1AEF" w:rsidP="005E1AEF">
      <w:pPr>
        <w:spacing w:after="0" w:line="240" w:lineRule="auto"/>
        <w:ind w:left="284" w:right="-20"/>
        <w:jc w:val="center"/>
        <w:rPr>
          <w:rFonts w:ascii="Times New Roman" w:hAnsi="Times New Roman"/>
          <w:b/>
          <w:bCs/>
          <w:color w:val="000000"/>
          <w:sz w:val="20"/>
          <w:szCs w:val="20"/>
        </w:rPr>
      </w:pPr>
    </w:p>
    <w:p w:rsidR="005E1AEF" w:rsidRPr="00776043" w:rsidRDefault="005E1AEF" w:rsidP="005E1AEF">
      <w:pPr>
        <w:spacing w:after="0" w:line="240" w:lineRule="auto"/>
        <w:jc w:val="center"/>
        <w:rPr>
          <w:rFonts w:ascii="Times New Roman" w:hAnsi="Times New Roman"/>
          <w:b/>
          <w:bCs/>
          <w:color w:val="000000"/>
          <w:spacing w:val="36"/>
          <w:sz w:val="24"/>
          <w:szCs w:val="24"/>
        </w:rPr>
      </w:pPr>
      <w:r w:rsidRPr="00776043">
        <w:rPr>
          <w:rFonts w:ascii="Times New Roman" w:hAnsi="Times New Roman"/>
          <w:b/>
          <w:bCs/>
          <w:color w:val="000000"/>
          <w:sz w:val="24"/>
          <w:szCs w:val="24"/>
        </w:rPr>
        <w:t>II</w:t>
      </w:r>
      <w:r w:rsidRPr="00776043">
        <w:rPr>
          <w:rFonts w:ascii="Times New Roman" w:hAnsi="Times New Roman"/>
          <w:b/>
          <w:bCs/>
          <w:color w:val="000000"/>
          <w:spacing w:val="36"/>
          <w:sz w:val="24"/>
          <w:szCs w:val="24"/>
        </w:rPr>
        <w:t xml:space="preserve"> </w:t>
      </w:r>
      <w:r w:rsidRPr="00776043">
        <w:rPr>
          <w:rFonts w:ascii="Times New Roman" w:hAnsi="Times New Roman"/>
          <w:b/>
          <w:bCs/>
          <w:color w:val="000000"/>
          <w:sz w:val="24"/>
          <w:szCs w:val="24"/>
        </w:rPr>
        <w:t>SKYRIUS</w:t>
      </w: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pacing w:val="1"/>
          <w:sz w:val="24"/>
          <w:szCs w:val="24"/>
        </w:rPr>
        <w:t>S</w:t>
      </w:r>
      <w:r w:rsidRPr="00776043">
        <w:rPr>
          <w:rFonts w:ascii="Times New Roman" w:hAnsi="Times New Roman"/>
          <w:b/>
          <w:bCs/>
          <w:color w:val="000000"/>
          <w:spacing w:val="-2"/>
          <w:sz w:val="24"/>
          <w:szCs w:val="24"/>
        </w:rPr>
        <w:t>P</w:t>
      </w:r>
      <w:r w:rsidRPr="00776043">
        <w:rPr>
          <w:rFonts w:ascii="Times New Roman" w:hAnsi="Times New Roman"/>
          <w:b/>
          <w:bCs/>
          <w:color w:val="000000"/>
          <w:sz w:val="24"/>
          <w:szCs w:val="24"/>
        </w:rPr>
        <w:t>ECIALŪS</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REI</w:t>
      </w:r>
      <w:r w:rsidRPr="00776043">
        <w:rPr>
          <w:rFonts w:ascii="Times New Roman" w:hAnsi="Times New Roman"/>
          <w:b/>
          <w:bCs/>
          <w:color w:val="000000"/>
          <w:spacing w:val="-1"/>
          <w:sz w:val="24"/>
          <w:szCs w:val="24"/>
        </w:rPr>
        <w:t>K</w:t>
      </w:r>
      <w:r w:rsidRPr="00776043">
        <w:rPr>
          <w:rFonts w:ascii="Times New Roman" w:hAnsi="Times New Roman"/>
          <w:b/>
          <w:bCs/>
          <w:color w:val="000000"/>
          <w:sz w:val="24"/>
          <w:szCs w:val="24"/>
        </w:rPr>
        <w:t>A</w:t>
      </w:r>
      <w:r w:rsidRPr="00776043">
        <w:rPr>
          <w:rFonts w:ascii="Times New Roman" w:hAnsi="Times New Roman"/>
          <w:b/>
          <w:bCs/>
          <w:color w:val="000000"/>
          <w:spacing w:val="1"/>
          <w:sz w:val="24"/>
          <w:szCs w:val="24"/>
        </w:rPr>
        <w:t>L</w:t>
      </w:r>
      <w:r w:rsidRPr="00776043">
        <w:rPr>
          <w:rFonts w:ascii="Times New Roman" w:hAnsi="Times New Roman"/>
          <w:b/>
          <w:bCs/>
          <w:color w:val="000000"/>
          <w:sz w:val="24"/>
          <w:szCs w:val="24"/>
        </w:rPr>
        <w:t>AVIMAI</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ŠIAS</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PAREI</w:t>
      </w:r>
      <w:r w:rsidRPr="00776043">
        <w:rPr>
          <w:rFonts w:ascii="Times New Roman" w:hAnsi="Times New Roman"/>
          <w:b/>
          <w:bCs/>
          <w:color w:val="000000"/>
          <w:spacing w:val="-1"/>
          <w:sz w:val="24"/>
          <w:szCs w:val="24"/>
        </w:rPr>
        <w:t>G</w:t>
      </w:r>
      <w:r w:rsidRPr="00776043">
        <w:rPr>
          <w:rFonts w:ascii="Times New Roman" w:hAnsi="Times New Roman"/>
          <w:b/>
          <w:bCs/>
          <w:color w:val="000000"/>
          <w:sz w:val="24"/>
          <w:szCs w:val="24"/>
        </w:rPr>
        <w:t>AS</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EINAN</w:t>
      </w:r>
      <w:r w:rsidRPr="00776043">
        <w:rPr>
          <w:rFonts w:ascii="Times New Roman" w:hAnsi="Times New Roman"/>
          <w:b/>
          <w:bCs/>
          <w:color w:val="000000"/>
          <w:spacing w:val="-1"/>
          <w:sz w:val="24"/>
          <w:szCs w:val="24"/>
        </w:rPr>
        <w:t>Č</w:t>
      </w:r>
      <w:r w:rsidRPr="00776043">
        <w:rPr>
          <w:rFonts w:ascii="Times New Roman" w:hAnsi="Times New Roman"/>
          <w:b/>
          <w:bCs/>
          <w:color w:val="000000"/>
          <w:sz w:val="24"/>
          <w:szCs w:val="24"/>
        </w:rPr>
        <w:t>I</w:t>
      </w:r>
      <w:r w:rsidRPr="00776043">
        <w:rPr>
          <w:rFonts w:ascii="Times New Roman" w:hAnsi="Times New Roman"/>
          <w:b/>
          <w:bCs/>
          <w:color w:val="000000"/>
          <w:spacing w:val="1"/>
          <w:sz w:val="24"/>
          <w:szCs w:val="24"/>
        </w:rPr>
        <w:t>A</w:t>
      </w:r>
      <w:r w:rsidRPr="00776043">
        <w:rPr>
          <w:rFonts w:ascii="Times New Roman" w:hAnsi="Times New Roman"/>
          <w:b/>
          <w:bCs/>
          <w:color w:val="000000"/>
          <w:sz w:val="24"/>
          <w:szCs w:val="24"/>
        </w:rPr>
        <w:t>M</w:t>
      </w:r>
      <w:r w:rsidRPr="00776043">
        <w:rPr>
          <w:rFonts w:ascii="Times New Roman" w:hAnsi="Times New Roman"/>
          <w:color w:val="000000"/>
          <w:spacing w:val="-6"/>
          <w:sz w:val="24"/>
          <w:szCs w:val="24"/>
        </w:rPr>
        <w:t xml:space="preserve"> </w:t>
      </w:r>
      <w:r w:rsidRPr="00776043">
        <w:rPr>
          <w:rFonts w:ascii="Times New Roman" w:hAnsi="Times New Roman"/>
          <w:b/>
          <w:bCs/>
          <w:color w:val="000000"/>
          <w:sz w:val="24"/>
          <w:szCs w:val="24"/>
        </w:rPr>
        <w:t>DARBUO</w:t>
      </w:r>
      <w:r w:rsidRPr="00776043">
        <w:rPr>
          <w:rFonts w:ascii="Times New Roman" w:hAnsi="Times New Roman"/>
          <w:b/>
          <w:bCs/>
          <w:color w:val="000000"/>
          <w:spacing w:val="1"/>
          <w:sz w:val="24"/>
          <w:szCs w:val="24"/>
        </w:rPr>
        <w:t>T</w:t>
      </w:r>
      <w:r w:rsidRPr="00776043">
        <w:rPr>
          <w:rFonts w:ascii="Times New Roman" w:hAnsi="Times New Roman"/>
          <w:b/>
          <w:bCs/>
          <w:color w:val="000000"/>
          <w:sz w:val="24"/>
          <w:szCs w:val="24"/>
        </w:rPr>
        <w:t>OJUI</w:t>
      </w:r>
    </w:p>
    <w:p w:rsidR="005E1AEF" w:rsidRPr="00790D53" w:rsidRDefault="005E1AEF" w:rsidP="005E1AEF">
      <w:pPr>
        <w:spacing w:after="0" w:line="240" w:lineRule="auto"/>
        <w:jc w:val="center"/>
        <w:rPr>
          <w:rFonts w:ascii="Times New Roman" w:hAnsi="Times New Roman"/>
          <w:sz w:val="20"/>
          <w:szCs w:val="20"/>
        </w:rPr>
      </w:pPr>
    </w:p>
    <w:p w:rsidR="005E1AEF" w:rsidRPr="00776043" w:rsidRDefault="005E1AEF" w:rsidP="005E1AEF">
      <w:pPr>
        <w:spacing w:after="0" w:line="240" w:lineRule="auto"/>
        <w:ind w:firstLine="567"/>
        <w:jc w:val="both"/>
        <w:rPr>
          <w:rFonts w:ascii="Times New Roman" w:hAnsi="Times New Roman"/>
          <w:color w:val="000000"/>
          <w:sz w:val="24"/>
          <w:szCs w:val="24"/>
        </w:rPr>
      </w:pPr>
      <w:r w:rsidRPr="00776043">
        <w:rPr>
          <w:rFonts w:ascii="Times New Roman" w:hAnsi="Times New Roman"/>
          <w:color w:val="000000"/>
          <w:sz w:val="24"/>
          <w:szCs w:val="24"/>
        </w:rPr>
        <w:t>5.</w:t>
      </w:r>
      <w:r w:rsidRPr="00776043">
        <w:rPr>
          <w:rFonts w:ascii="Times New Roman" w:hAnsi="Times New Roman"/>
          <w:color w:val="000000"/>
          <w:spacing w:val="67"/>
          <w:sz w:val="24"/>
          <w:szCs w:val="24"/>
        </w:rPr>
        <w:t xml:space="preserve"> </w:t>
      </w:r>
      <w:r w:rsidRPr="00776043">
        <w:rPr>
          <w:rFonts w:ascii="Times New Roman" w:hAnsi="Times New Roman"/>
          <w:color w:val="000000"/>
          <w:sz w:val="24"/>
          <w:szCs w:val="24"/>
        </w:rPr>
        <w:t>Direktoriaus pavaduotojo ugdymui kvali</w:t>
      </w:r>
      <w:r w:rsidRPr="00776043">
        <w:rPr>
          <w:rFonts w:ascii="Times New Roman" w:hAnsi="Times New Roman"/>
          <w:color w:val="000000"/>
          <w:spacing w:val="1"/>
          <w:sz w:val="24"/>
          <w:szCs w:val="24"/>
        </w:rPr>
        <w:t>f</w:t>
      </w:r>
      <w:r w:rsidRPr="00776043">
        <w:rPr>
          <w:rFonts w:ascii="Times New Roman" w:hAnsi="Times New Roman"/>
          <w:color w:val="000000"/>
          <w:sz w:val="24"/>
          <w:szCs w:val="24"/>
        </w:rPr>
        <w:t>ikacijai keliami r</w:t>
      </w:r>
      <w:r w:rsidRPr="00776043">
        <w:rPr>
          <w:rFonts w:ascii="Times New Roman" w:hAnsi="Times New Roman"/>
          <w:color w:val="000000"/>
          <w:spacing w:val="-2"/>
          <w:sz w:val="24"/>
          <w:szCs w:val="24"/>
        </w:rPr>
        <w:t>e</w:t>
      </w:r>
      <w:r w:rsidRPr="00776043">
        <w:rPr>
          <w:rFonts w:ascii="Times New Roman" w:hAnsi="Times New Roman"/>
          <w:color w:val="000000"/>
          <w:sz w:val="24"/>
          <w:szCs w:val="24"/>
        </w:rPr>
        <w:t>ikal</w:t>
      </w:r>
      <w:r w:rsidRPr="00776043">
        <w:rPr>
          <w:rFonts w:ascii="Times New Roman" w:hAnsi="Times New Roman"/>
          <w:color w:val="000000"/>
          <w:spacing w:val="-1"/>
          <w:sz w:val="24"/>
          <w:szCs w:val="24"/>
        </w:rPr>
        <w:t>a</w:t>
      </w:r>
      <w:r w:rsidRPr="00776043">
        <w:rPr>
          <w:rFonts w:ascii="Times New Roman" w:hAnsi="Times New Roman"/>
          <w:color w:val="000000"/>
          <w:sz w:val="24"/>
          <w:szCs w:val="24"/>
        </w:rPr>
        <w:t>v</w:t>
      </w:r>
      <w:r w:rsidRPr="00776043">
        <w:rPr>
          <w:rFonts w:ascii="Times New Roman" w:hAnsi="Times New Roman"/>
          <w:color w:val="000000"/>
          <w:spacing w:val="2"/>
          <w:sz w:val="24"/>
          <w:szCs w:val="24"/>
        </w:rPr>
        <w:t>i</w:t>
      </w:r>
      <w:r w:rsidRPr="00776043">
        <w:rPr>
          <w:rFonts w:ascii="Times New Roman" w:hAnsi="Times New Roman"/>
          <w:color w:val="000000"/>
          <w:sz w:val="24"/>
          <w:szCs w:val="24"/>
        </w:rPr>
        <w:t>mai:</w:t>
      </w:r>
    </w:p>
    <w:p w:rsidR="005E1AEF" w:rsidRPr="00776043" w:rsidRDefault="005E1AEF" w:rsidP="005E1AEF">
      <w:pPr>
        <w:spacing w:after="0" w:line="240" w:lineRule="auto"/>
        <w:ind w:firstLine="567"/>
        <w:jc w:val="both"/>
        <w:rPr>
          <w:rFonts w:ascii="Times New Roman" w:hAnsi="Times New Roman"/>
          <w:color w:val="000000"/>
          <w:sz w:val="24"/>
          <w:szCs w:val="24"/>
        </w:rPr>
      </w:pPr>
      <w:r w:rsidRPr="00776043">
        <w:rPr>
          <w:rFonts w:ascii="Times New Roman" w:hAnsi="Times New Roman"/>
          <w:color w:val="000000"/>
          <w:sz w:val="24"/>
          <w:szCs w:val="24"/>
        </w:rPr>
        <w:t>5.1.</w:t>
      </w:r>
      <w:r w:rsidRPr="00776043">
        <w:rPr>
          <w:rFonts w:ascii="Times New Roman" w:hAnsi="Times New Roman"/>
          <w:sz w:val="24"/>
          <w:szCs w:val="24"/>
        </w:rPr>
        <w:t xml:space="preserve"> ne žemes</w:t>
      </w:r>
      <w:r w:rsidRPr="00776043">
        <w:rPr>
          <w:rFonts w:ascii="Times New Roman" w:hAnsi="Times New Roman"/>
          <w:spacing w:val="1"/>
          <w:sz w:val="24"/>
          <w:szCs w:val="24"/>
        </w:rPr>
        <w:t>n</w:t>
      </w:r>
      <w:r w:rsidRPr="00776043">
        <w:rPr>
          <w:rFonts w:ascii="Times New Roman" w:hAnsi="Times New Roman"/>
          <w:sz w:val="24"/>
          <w:szCs w:val="24"/>
        </w:rPr>
        <w:t>is</w:t>
      </w:r>
      <w:r w:rsidRPr="00776043">
        <w:rPr>
          <w:rFonts w:ascii="Times New Roman" w:hAnsi="Times New Roman"/>
          <w:spacing w:val="-1"/>
          <w:sz w:val="24"/>
          <w:szCs w:val="24"/>
        </w:rPr>
        <w:t xml:space="preserve"> </w:t>
      </w:r>
      <w:r w:rsidRPr="00776043">
        <w:rPr>
          <w:rFonts w:ascii="Times New Roman" w:hAnsi="Times New Roman"/>
          <w:sz w:val="24"/>
          <w:szCs w:val="24"/>
        </w:rPr>
        <w:t>k</w:t>
      </w:r>
      <w:r w:rsidRPr="00776043">
        <w:rPr>
          <w:rFonts w:ascii="Times New Roman" w:hAnsi="Times New Roman"/>
          <w:spacing w:val="-1"/>
          <w:sz w:val="24"/>
          <w:szCs w:val="24"/>
        </w:rPr>
        <w:t>a</w:t>
      </w:r>
      <w:r w:rsidRPr="00776043">
        <w:rPr>
          <w:rFonts w:ascii="Times New Roman" w:hAnsi="Times New Roman"/>
          <w:sz w:val="24"/>
          <w:szCs w:val="24"/>
        </w:rPr>
        <w:t>ip aukšt</w:t>
      </w:r>
      <w:r w:rsidRPr="00776043">
        <w:rPr>
          <w:rFonts w:ascii="Times New Roman" w:hAnsi="Times New Roman"/>
          <w:spacing w:val="-1"/>
          <w:sz w:val="24"/>
          <w:szCs w:val="24"/>
        </w:rPr>
        <w:t>a</w:t>
      </w:r>
      <w:r w:rsidRPr="00776043">
        <w:rPr>
          <w:rFonts w:ascii="Times New Roman" w:hAnsi="Times New Roman"/>
          <w:sz w:val="24"/>
          <w:szCs w:val="24"/>
        </w:rPr>
        <w:t>sis iš</w:t>
      </w:r>
      <w:r w:rsidRPr="00776043">
        <w:rPr>
          <w:rFonts w:ascii="Times New Roman" w:hAnsi="Times New Roman"/>
          <w:spacing w:val="1"/>
          <w:sz w:val="24"/>
          <w:szCs w:val="24"/>
        </w:rPr>
        <w:t>s</w:t>
      </w:r>
      <w:r w:rsidRPr="00776043">
        <w:rPr>
          <w:rFonts w:ascii="Times New Roman" w:hAnsi="Times New Roman"/>
          <w:sz w:val="24"/>
          <w:szCs w:val="24"/>
        </w:rPr>
        <w:t>ilavin</w:t>
      </w:r>
      <w:r w:rsidRPr="00776043">
        <w:rPr>
          <w:rFonts w:ascii="Times New Roman" w:hAnsi="Times New Roman"/>
          <w:spacing w:val="-1"/>
          <w:sz w:val="24"/>
          <w:szCs w:val="24"/>
        </w:rPr>
        <w:t>i</w:t>
      </w:r>
      <w:r w:rsidRPr="00776043">
        <w:rPr>
          <w:rFonts w:ascii="Times New Roman" w:hAnsi="Times New Roman"/>
          <w:sz w:val="24"/>
          <w:szCs w:val="24"/>
        </w:rPr>
        <w:t>mas</w:t>
      </w:r>
      <w:r w:rsidRPr="00776043">
        <w:rPr>
          <w:rFonts w:ascii="Times New Roman" w:hAnsi="Times New Roman"/>
          <w:color w:val="000000"/>
          <w:sz w:val="24"/>
          <w:szCs w:val="24"/>
        </w:rPr>
        <w:t xml:space="preserve">; </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color w:val="000000"/>
          <w:sz w:val="24"/>
          <w:szCs w:val="24"/>
        </w:rPr>
        <w:t>5.2.</w:t>
      </w:r>
      <w:r w:rsidRPr="00776043">
        <w:rPr>
          <w:rFonts w:ascii="Times New Roman" w:hAnsi="Times New Roman"/>
          <w:color w:val="000000"/>
          <w:spacing w:val="7"/>
          <w:sz w:val="24"/>
          <w:szCs w:val="24"/>
        </w:rPr>
        <w:t xml:space="preserve"> </w:t>
      </w:r>
      <w:r w:rsidRPr="00776043">
        <w:rPr>
          <w:rFonts w:ascii="Times New Roman" w:hAnsi="Times New Roman"/>
          <w:sz w:val="24"/>
          <w:szCs w:val="24"/>
        </w:rPr>
        <w:t>pedagogo kvalifikacija ir ne mažesnis kaip 3 metų pedagoginio darbo stažas;</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5.3. geras lietuvių kalbos mokėjimas (jos mokėjimo lygis turi atitikti valstybinės lietuvių kalbos mokėjimo kategorijų, nustatytų teisės aktais, reikalavimus);</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5.4. bent vienos iš trijų Europos Sąjungos darbo kalbų (anglų, prancūzų ar vokiečių) mokėjimas;</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5.5. mokėjimas naudotis</w:t>
      </w:r>
      <w:r>
        <w:rPr>
          <w:rFonts w:ascii="Times New Roman" w:hAnsi="Times New Roman"/>
          <w:sz w:val="24"/>
          <w:szCs w:val="24"/>
        </w:rPr>
        <w:t xml:space="preserve"> informacinėmis technologijomis;</w:t>
      </w:r>
    </w:p>
    <w:p w:rsidR="005E1AEF" w:rsidRPr="00776043" w:rsidRDefault="005E1AEF" w:rsidP="005E1AEF">
      <w:pPr>
        <w:spacing w:after="0" w:line="240" w:lineRule="auto"/>
        <w:ind w:firstLine="567"/>
        <w:jc w:val="both"/>
        <w:rPr>
          <w:rFonts w:ascii="Times New Roman" w:hAnsi="Times New Roman"/>
          <w:color w:val="000000"/>
          <w:sz w:val="24"/>
          <w:szCs w:val="24"/>
        </w:rPr>
      </w:pPr>
      <w:r w:rsidRPr="00776043">
        <w:rPr>
          <w:rFonts w:ascii="Times New Roman" w:hAnsi="Times New Roman"/>
          <w:color w:val="000000"/>
          <w:sz w:val="24"/>
          <w:szCs w:val="24"/>
        </w:rPr>
        <w:t>6.</w:t>
      </w:r>
      <w:r w:rsidRPr="00776043">
        <w:rPr>
          <w:rFonts w:ascii="Times New Roman" w:hAnsi="Times New Roman"/>
          <w:color w:val="000000"/>
          <w:spacing w:val="45"/>
          <w:sz w:val="24"/>
          <w:szCs w:val="24"/>
        </w:rPr>
        <w:t xml:space="preserve"> </w:t>
      </w:r>
      <w:r w:rsidRPr="00776043">
        <w:rPr>
          <w:rFonts w:ascii="Times New Roman" w:hAnsi="Times New Roman"/>
          <w:color w:val="000000"/>
          <w:sz w:val="24"/>
          <w:szCs w:val="24"/>
        </w:rPr>
        <w:t>Direktoriaus pavaduotojas ugdymui turi</w:t>
      </w:r>
      <w:r w:rsidRPr="00776043">
        <w:rPr>
          <w:rFonts w:ascii="Times New Roman" w:hAnsi="Times New Roman"/>
          <w:color w:val="000000"/>
          <w:spacing w:val="-1"/>
          <w:sz w:val="24"/>
          <w:szCs w:val="24"/>
        </w:rPr>
        <w:t xml:space="preserve"> ž</w:t>
      </w:r>
      <w:r w:rsidRPr="00776043">
        <w:rPr>
          <w:rFonts w:ascii="Times New Roman" w:hAnsi="Times New Roman"/>
          <w:color w:val="000000"/>
          <w:sz w:val="24"/>
          <w:szCs w:val="24"/>
        </w:rPr>
        <w:t>in</w:t>
      </w:r>
      <w:r w:rsidRPr="00776043">
        <w:rPr>
          <w:rFonts w:ascii="Times New Roman" w:hAnsi="Times New Roman"/>
          <w:color w:val="000000"/>
          <w:spacing w:val="-2"/>
          <w:sz w:val="24"/>
          <w:szCs w:val="24"/>
        </w:rPr>
        <w:t>ot</w:t>
      </w:r>
      <w:r w:rsidRPr="00776043">
        <w:rPr>
          <w:rFonts w:ascii="Times New Roman" w:hAnsi="Times New Roman"/>
          <w:color w:val="000000"/>
          <w:sz w:val="24"/>
          <w:szCs w:val="24"/>
        </w:rPr>
        <w:t>i</w:t>
      </w:r>
      <w:r w:rsidRPr="00776043">
        <w:rPr>
          <w:rFonts w:ascii="Times New Roman" w:hAnsi="Times New Roman"/>
          <w:color w:val="000000"/>
          <w:spacing w:val="-2"/>
          <w:sz w:val="24"/>
          <w:szCs w:val="24"/>
        </w:rPr>
        <w:t xml:space="preserve"> </w:t>
      </w:r>
      <w:r w:rsidRPr="00776043">
        <w:rPr>
          <w:rFonts w:ascii="Times New Roman" w:hAnsi="Times New Roman"/>
          <w:color w:val="000000"/>
          <w:sz w:val="24"/>
          <w:szCs w:val="24"/>
        </w:rPr>
        <w:t>ir</w:t>
      </w:r>
      <w:r w:rsidRPr="00776043">
        <w:rPr>
          <w:rFonts w:ascii="Times New Roman" w:hAnsi="Times New Roman"/>
          <w:color w:val="000000"/>
          <w:spacing w:val="-3"/>
          <w:sz w:val="24"/>
          <w:szCs w:val="24"/>
        </w:rPr>
        <w:t xml:space="preserve"> </w:t>
      </w:r>
      <w:r w:rsidRPr="00776043">
        <w:rPr>
          <w:rFonts w:ascii="Times New Roman" w:hAnsi="Times New Roman"/>
          <w:color w:val="000000"/>
          <w:sz w:val="24"/>
          <w:szCs w:val="24"/>
        </w:rPr>
        <w:t>i</w:t>
      </w:r>
      <w:r w:rsidRPr="00776043">
        <w:rPr>
          <w:rFonts w:ascii="Times New Roman" w:hAnsi="Times New Roman"/>
          <w:color w:val="000000"/>
          <w:spacing w:val="-1"/>
          <w:sz w:val="24"/>
          <w:szCs w:val="24"/>
        </w:rPr>
        <w:t>š</w:t>
      </w:r>
      <w:r w:rsidRPr="00776043">
        <w:rPr>
          <w:rFonts w:ascii="Times New Roman" w:hAnsi="Times New Roman"/>
          <w:color w:val="000000"/>
          <w:sz w:val="24"/>
          <w:szCs w:val="24"/>
        </w:rPr>
        <w:t>man</w:t>
      </w:r>
      <w:r w:rsidRPr="00776043">
        <w:rPr>
          <w:rFonts w:ascii="Times New Roman" w:hAnsi="Times New Roman"/>
          <w:color w:val="000000"/>
          <w:spacing w:val="-8"/>
          <w:sz w:val="24"/>
          <w:szCs w:val="24"/>
        </w:rPr>
        <w:t>y</w:t>
      </w:r>
      <w:r w:rsidRPr="00776043">
        <w:rPr>
          <w:rFonts w:ascii="Times New Roman" w:hAnsi="Times New Roman"/>
          <w:color w:val="000000"/>
          <w:sz w:val="24"/>
          <w:szCs w:val="24"/>
        </w:rPr>
        <w:t xml:space="preserve">ti: </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6.1. švietimo politiką, mokyklos veiklos planavimą ir įgyvendinimą;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6.2. mokyklos kultūros formavimą ir kaitą;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6.3. bendradarbiavimą su socialiniais partneriais;</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6.4. mokyklos veiklos įsivertinimo organizavimą ir gautų duomenų panaudojimą veiklai tobulinti;</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6.5. savivaldos institucijų plėtojimą ir jų įtraukimą į mokyklos valdymą;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6.6. ugdymo turinio vadybą;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6.7. edukacinių aplinkų kūrimą ir tobulinimą;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6.8. mokinių saugumo ir lygių galimybių užtikrinimą;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6.9. tėvų (globėjų, rūpintojų) informavimą ir švietimą;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6.10. darbuotojų funkcijų reglamentavimą ir saugumo užtikrinimą;</w:t>
      </w:r>
    </w:p>
    <w:p w:rsidR="005E1AEF"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6.11. turto ir</w:t>
      </w:r>
      <w:r>
        <w:rPr>
          <w:rFonts w:ascii="Times New Roman" w:hAnsi="Times New Roman"/>
          <w:sz w:val="24"/>
          <w:szCs w:val="24"/>
        </w:rPr>
        <w:t xml:space="preserve"> lėšų administravimą ir valdymą;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 xml:space="preserve">6.12. </w:t>
      </w:r>
      <w:r w:rsidRPr="00041185">
        <w:rPr>
          <w:rFonts w:ascii="Times New Roman" w:hAnsi="Times New Roman"/>
          <w:sz w:val="24"/>
          <w:szCs w:val="24"/>
        </w:rPr>
        <w:t>prevencinių ir patyčių programų įgyvendinimo užtikrinimą.</w:t>
      </w:r>
    </w:p>
    <w:p w:rsidR="005E1AEF" w:rsidRPr="00790D53" w:rsidRDefault="005E1AEF" w:rsidP="005E1AEF">
      <w:pPr>
        <w:spacing w:after="0" w:line="240" w:lineRule="auto"/>
        <w:ind w:left="1" w:right="-20"/>
        <w:jc w:val="both"/>
        <w:rPr>
          <w:rFonts w:ascii="Times New Roman" w:hAnsi="Times New Roman"/>
          <w:color w:val="000000"/>
          <w:sz w:val="20"/>
          <w:szCs w:val="20"/>
        </w:rPr>
      </w:pP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z w:val="24"/>
          <w:szCs w:val="24"/>
        </w:rPr>
        <w:t>III SKYRIUS</w:t>
      </w: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z w:val="24"/>
          <w:szCs w:val="24"/>
        </w:rPr>
        <w:t>ŠIAS</w:t>
      </w:r>
      <w:r w:rsidRPr="00776043">
        <w:rPr>
          <w:rFonts w:ascii="Times New Roman" w:hAnsi="Times New Roman"/>
          <w:color w:val="000000"/>
          <w:sz w:val="24"/>
          <w:szCs w:val="24"/>
        </w:rPr>
        <w:t xml:space="preserve"> </w:t>
      </w:r>
      <w:r w:rsidRPr="00776043">
        <w:rPr>
          <w:rFonts w:ascii="Times New Roman" w:hAnsi="Times New Roman"/>
          <w:b/>
          <w:bCs/>
          <w:color w:val="000000"/>
          <w:spacing w:val="-1"/>
          <w:sz w:val="24"/>
          <w:szCs w:val="24"/>
        </w:rPr>
        <w:t>P</w:t>
      </w:r>
      <w:r w:rsidRPr="00776043">
        <w:rPr>
          <w:rFonts w:ascii="Times New Roman" w:hAnsi="Times New Roman"/>
          <w:b/>
          <w:bCs/>
          <w:color w:val="000000"/>
          <w:sz w:val="24"/>
          <w:szCs w:val="24"/>
        </w:rPr>
        <w:t>A</w:t>
      </w:r>
      <w:r w:rsidRPr="00776043">
        <w:rPr>
          <w:rFonts w:ascii="Times New Roman" w:hAnsi="Times New Roman"/>
          <w:b/>
          <w:bCs/>
          <w:color w:val="000000"/>
          <w:spacing w:val="-1"/>
          <w:sz w:val="24"/>
          <w:szCs w:val="24"/>
        </w:rPr>
        <w:t>R</w:t>
      </w:r>
      <w:r w:rsidRPr="00776043">
        <w:rPr>
          <w:rFonts w:ascii="Times New Roman" w:hAnsi="Times New Roman"/>
          <w:b/>
          <w:bCs/>
          <w:color w:val="000000"/>
          <w:sz w:val="24"/>
          <w:szCs w:val="24"/>
        </w:rPr>
        <w:t>EIGAS</w:t>
      </w:r>
      <w:r w:rsidRPr="00776043">
        <w:rPr>
          <w:rFonts w:ascii="Times New Roman" w:hAnsi="Times New Roman"/>
          <w:color w:val="000000"/>
          <w:spacing w:val="1"/>
          <w:sz w:val="24"/>
          <w:szCs w:val="24"/>
        </w:rPr>
        <w:t xml:space="preserve"> </w:t>
      </w:r>
      <w:r w:rsidRPr="00776043">
        <w:rPr>
          <w:rFonts w:ascii="Times New Roman" w:hAnsi="Times New Roman"/>
          <w:b/>
          <w:bCs/>
          <w:color w:val="000000"/>
          <w:sz w:val="24"/>
          <w:szCs w:val="24"/>
        </w:rPr>
        <w:t>EINANČIO</w:t>
      </w:r>
      <w:r w:rsidRPr="00776043">
        <w:rPr>
          <w:rFonts w:ascii="Times New Roman" w:hAnsi="Times New Roman"/>
          <w:color w:val="000000"/>
          <w:sz w:val="24"/>
          <w:szCs w:val="24"/>
        </w:rPr>
        <w:t xml:space="preserve"> </w:t>
      </w:r>
      <w:r w:rsidRPr="00776043">
        <w:rPr>
          <w:rFonts w:ascii="Times New Roman" w:hAnsi="Times New Roman"/>
          <w:b/>
          <w:bCs/>
          <w:color w:val="000000"/>
          <w:sz w:val="24"/>
          <w:szCs w:val="24"/>
        </w:rPr>
        <w:t>DA</w:t>
      </w:r>
      <w:r w:rsidRPr="00776043">
        <w:rPr>
          <w:rFonts w:ascii="Times New Roman" w:hAnsi="Times New Roman"/>
          <w:b/>
          <w:bCs/>
          <w:color w:val="000000"/>
          <w:spacing w:val="-1"/>
          <w:sz w:val="24"/>
          <w:szCs w:val="24"/>
        </w:rPr>
        <w:t>R</w:t>
      </w:r>
      <w:r w:rsidRPr="00776043">
        <w:rPr>
          <w:rFonts w:ascii="Times New Roman" w:hAnsi="Times New Roman"/>
          <w:b/>
          <w:bCs/>
          <w:color w:val="000000"/>
          <w:sz w:val="24"/>
          <w:szCs w:val="24"/>
        </w:rPr>
        <w:t>BUOTOJO</w:t>
      </w:r>
      <w:r w:rsidRPr="00776043">
        <w:rPr>
          <w:rFonts w:ascii="Times New Roman" w:hAnsi="Times New Roman"/>
          <w:color w:val="000000"/>
          <w:spacing w:val="1"/>
          <w:sz w:val="24"/>
          <w:szCs w:val="24"/>
        </w:rPr>
        <w:t xml:space="preserve"> </w:t>
      </w:r>
      <w:r w:rsidRPr="00776043">
        <w:rPr>
          <w:rFonts w:ascii="Times New Roman" w:hAnsi="Times New Roman"/>
          <w:b/>
          <w:bCs/>
          <w:color w:val="000000"/>
          <w:spacing w:val="-2"/>
          <w:sz w:val="24"/>
          <w:szCs w:val="24"/>
        </w:rPr>
        <w:t>F</w:t>
      </w:r>
      <w:r w:rsidRPr="00776043">
        <w:rPr>
          <w:rFonts w:ascii="Times New Roman" w:hAnsi="Times New Roman"/>
          <w:b/>
          <w:bCs/>
          <w:color w:val="000000"/>
          <w:sz w:val="24"/>
          <w:szCs w:val="24"/>
        </w:rPr>
        <w:t>UN</w:t>
      </w:r>
      <w:r w:rsidRPr="00776043">
        <w:rPr>
          <w:rFonts w:ascii="Times New Roman" w:hAnsi="Times New Roman"/>
          <w:b/>
          <w:bCs/>
          <w:color w:val="000000"/>
          <w:spacing w:val="-1"/>
          <w:sz w:val="24"/>
          <w:szCs w:val="24"/>
        </w:rPr>
        <w:t>K</w:t>
      </w:r>
      <w:r w:rsidRPr="00776043">
        <w:rPr>
          <w:rFonts w:ascii="Times New Roman" w:hAnsi="Times New Roman"/>
          <w:b/>
          <w:bCs/>
          <w:color w:val="000000"/>
          <w:sz w:val="24"/>
          <w:szCs w:val="24"/>
        </w:rPr>
        <w:t>CIJOS</w:t>
      </w:r>
    </w:p>
    <w:p w:rsidR="005E1AEF" w:rsidRPr="00790D53" w:rsidRDefault="005E1AEF" w:rsidP="005E1AEF">
      <w:pPr>
        <w:spacing w:after="0" w:line="240" w:lineRule="auto"/>
        <w:jc w:val="center"/>
        <w:rPr>
          <w:rFonts w:ascii="Times New Roman" w:hAnsi="Times New Roman"/>
          <w:sz w:val="20"/>
          <w:szCs w:val="20"/>
        </w:rPr>
      </w:pP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 Direktoriaus pavaduotojo ugdymui funkcijos: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 xml:space="preserve">.1. organizuoti </w:t>
      </w:r>
      <w:r>
        <w:rPr>
          <w:rFonts w:ascii="Times New Roman" w:hAnsi="Times New Roman"/>
          <w:sz w:val="24"/>
          <w:szCs w:val="24"/>
        </w:rPr>
        <w:t>priešmokyklinio, pradinio ir specialiojo</w:t>
      </w:r>
      <w:r w:rsidRPr="00776043">
        <w:rPr>
          <w:rFonts w:ascii="Times New Roman" w:hAnsi="Times New Roman"/>
          <w:sz w:val="24"/>
          <w:szCs w:val="24"/>
        </w:rPr>
        <w:t>:</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.1.1. ugdymo plano rengimą ir įgyvendinimą;</w:t>
      </w:r>
    </w:p>
    <w:p w:rsidR="005E1AEF"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.1.2. bendrųjų programų vykdymą;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 xml:space="preserve">7.1.3. </w:t>
      </w:r>
      <w:r w:rsidRPr="00776043">
        <w:rPr>
          <w:rFonts w:ascii="Times New Roman" w:hAnsi="Times New Roman"/>
          <w:sz w:val="24"/>
          <w:szCs w:val="24"/>
        </w:rPr>
        <w:t>metodinį darbą ir gerosios patirties sklaidą;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.1.4. ilgalaikių planų derinimą;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7</w:t>
      </w:r>
      <w:r w:rsidRPr="00776043">
        <w:rPr>
          <w:rFonts w:ascii="Times New Roman" w:hAnsi="Times New Roman"/>
          <w:sz w:val="24"/>
          <w:szCs w:val="24"/>
        </w:rPr>
        <w:t>.1.5. programų, naujų ugdymo formų ir metodų aptarimus;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.1.6. mokinių nusikalstamumo ir žalingų įpročių prevencinę veiklą, bendradarbiavimą su institucijomis, atsakingomis už mokinių prevencinę veiklą;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.1.7. mokinių ir bendruomenės narių apklausas ir tyrimus veiklos tobulinimo klausimais;</w:t>
      </w:r>
    </w:p>
    <w:p w:rsidR="005E1AEF" w:rsidRPr="00F80370"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80370">
        <w:rPr>
          <w:rFonts w:ascii="Times New Roman" w:hAnsi="Times New Roman"/>
          <w:sz w:val="24"/>
          <w:szCs w:val="24"/>
        </w:rPr>
        <w:t>.1.8. mokymosi formų pasirinkimo pasiūlą;</w:t>
      </w:r>
    </w:p>
    <w:p w:rsidR="005E1AEF" w:rsidRPr="00F80370"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 xml:space="preserve">7.1.9. dalykų modulių, </w:t>
      </w:r>
      <w:r w:rsidRPr="00F80370">
        <w:rPr>
          <w:rFonts w:ascii="Times New Roman" w:hAnsi="Times New Roman"/>
          <w:sz w:val="24"/>
          <w:szCs w:val="24"/>
        </w:rPr>
        <w:t>programų rengimą;</w:t>
      </w:r>
    </w:p>
    <w:p w:rsidR="005E1AEF" w:rsidRPr="00F80370"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80370">
        <w:rPr>
          <w:rFonts w:ascii="Times New Roman" w:hAnsi="Times New Roman"/>
          <w:sz w:val="24"/>
          <w:szCs w:val="24"/>
        </w:rPr>
        <w:t>.1.10</w:t>
      </w:r>
      <w:r>
        <w:rPr>
          <w:rFonts w:ascii="Times New Roman" w:hAnsi="Times New Roman"/>
          <w:sz w:val="24"/>
          <w:szCs w:val="24"/>
        </w:rPr>
        <w:t>. budėjimo mokykloje pertraukų metu organizavimą</w:t>
      </w:r>
      <w:r w:rsidRPr="00F80370">
        <w:rPr>
          <w:rFonts w:ascii="Times New Roman" w:hAnsi="Times New Roman"/>
          <w:sz w:val="24"/>
          <w:szCs w:val="24"/>
        </w:rPr>
        <w:t>;</w:t>
      </w:r>
    </w:p>
    <w:p w:rsidR="005E1AEF" w:rsidRPr="00F80370"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80370">
        <w:rPr>
          <w:rFonts w:ascii="Times New Roman" w:hAnsi="Times New Roman"/>
          <w:sz w:val="24"/>
          <w:szCs w:val="24"/>
        </w:rPr>
        <w:t>.1.11. mokymosi pagalbos teikimo organizavimą;</w:t>
      </w:r>
    </w:p>
    <w:p w:rsidR="005E1AEF" w:rsidRPr="00F80370"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F80370">
        <w:rPr>
          <w:rFonts w:ascii="Times New Roman" w:hAnsi="Times New Roman"/>
          <w:sz w:val="24"/>
          <w:szCs w:val="24"/>
        </w:rPr>
        <w:t xml:space="preserve">.1.12. </w:t>
      </w:r>
      <w:r>
        <w:rPr>
          <w:rFonts w:ascii="Times New Roman" w:hAnsi="Times New Roman"/>
          <w:sz w:val="24"/>
          <w:szCs w:val="24"/>
        </w:rPr>
        <w:t>pradinio</w:t>
      </w:r>
      <w:r w:rsidRPr="00F80370">
        <w:rPr>
          <w:rFonts w:ascii="Times New Roman" w:hAnsi="Times New Roman"/>
          <w:sz w:val="24"/>
          <w:szCs w:val="24"/>
        </w:rPr>
        <w:t xml:space="preserve"> ugdymo pasiekimų</w:t>
      </w:r>
      <w:r>
        <w:rPr>
          <w:rFonts w:ascii="Times New Roman" w:hAnsi="Times New Roman"/>
          <w:sz w:val="24"/>
          <w:szCs w:val="24"/>
        </w:rPr>
        <w:t>, standartizuotų testų patikrinimų organizavimą</w:t>
      </w:r>
      <w:r w:rsidRPr="00F80370">
        <w:rPr>
          <w:rFonts w:ascii="Times New Roman" w:hAnsi="Times New Roman"/>
          <w:sz w:val="24"/>
          <w:szCs w:val="24"/>
        </w:rPr>
        <w:t>, mokinių tyrimus;</w:t>
      </w:r>
    </w:p>
    <w:p w:rsidR="005E1AEF" w:rsidRDefault="005E1AEF" w:rsidP="005E1AEF">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F80370">
        <w:rPr>
          <w:rFonts w:ascii="Times New Roman" w:hAnsi="Times New Roman"/>
          <w:sz w:val="24"/>
          <w:szCs w:val="24"/>
        </w:rPr>
        <w:t xml:space="preserve">.1.13. </w:t>
      </w:r>
      <w:r>
        <w:rPr>
          <w:rFonts w:ascii="Times New Roman" w:hAnsi="Times New Roman"/>
          <w:sz w:val="24"/>
          <w:szCs w:val="24"/>
        </w:rPr>
        <w:t>darbo grupių sudarymą ir veiklą pagal kompetenciją;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 xml:space="preserve">.2. rengti </w:t>
      </w:r>
      <w:r>
        <w:rPr>
          <w:rFonts w:ascii="Times New Roman" w:hAnsi="Times New Roman"/>
          <w:sz w:val="24"/>
          <w:szCs w:val="24"/>
        </w:rPr>
        <w:t>pradinio ir specialiojo ugdymo:</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.2.1. pamokų, neformaliojo švietimo tvarkaraščius;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.2.2. mokinių mokymosi pusmečių ir metines suvestines ir jas analizuoti;</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.2.3. ugdymo rezultatų ir lankomumo apskaitos dokumentus ir juos analizuoti;</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.2.4. direktoriaus įsakymų projektus</w:t>
      </w:r>
      <w:r>
        <w:rPr>
          <w:rFonts w:ascii="Times New Roman" w:hAnsi="Times New Roman"/>
          <w:sz w:val="24"/>
          <w:szCs w:val="24"/>
        </w:rPr>
        <w:t xml:space="preserve"> savo kompetencijos ribose</w:t>
      </w:r>
      <w:r w:rsidRPr="00776043">
        <w:rPr>
          <w:rFonts w:ascii="Times New Roman" w:hAnsi="Times New Roman"/>
          <w:sz w:val="24"/>
          <w:szCs w:val="24"/>
        </w:rPr>
        <w:t>;</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 xml:space="preserve">.2.5. informaciją </w:t>
      </w:r>
      <w:r>
        <w:rPr>
          <w:rFonts w:ascii="Times New Roman" w:hAnsi="Times New Roman"/>
          <w:sz w:val="24"/>
          <w:szCs w:val="24"/>
        </w:rPr>
        <w:t>valstybės ir savivaldybės</w:t>
      </w:r>
      <w:r w:rsidRPr="00776043">
        <w:rPr>
          <w:rFonts w:ascii="Times New Roman" w:hAnsi="Times New Roman"/>
          <w:sz w:val="24"/>
          <w:szCs w:val="24"/>
        </w:rPr>
        <w:t xml:space="preserve"> institucijoms;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7.2.6.</w:t>
      </w:r>
      <w:r w:rsidRPr="00776043">
        <w:rPr>
          <w:rFonts w:ascii="Times New Roman" w:hAnsi="Times New Roman"/>
          <w:sz w:val="24"/>
          <w:szCs w:val="24"/>
        </w:rPr>
        <w:t xml:space="preserve"> veiklą reglamentuojančius dokumentus (tvarkos aprašus ir kt.), organizuoti jų projektų svarstymą i</w:t>
      </w:r>
      <w:r>
        <w:rPr>
          <w:rFonts w:ascii="Times New Roman" w:hAnsi="Times New Roman"/>
          <w:sz w:val="24"/>
          <w:szCs w:val="24"/>
        </w:rPr>
        <w:t>r derinimą su</w:t>
      </w:r>
      <w:r w:rsidRPr="00776043">
        <w:rPr>
          <w:rFonts w:ascii="Times New Roman" w:hAnsi="Times New Roman"/>
          <w:sz w:val="24"/>
          <w:szCs w:val="24"/>
        </w:rPr>
        <w:t xml:space="preserve"> savivaldos institucijomis;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.3. vykdyti priežiūrą: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7.3.1. priešmokyklinio, pradinio ir specialiojo ugdymo</w:t>
      </w:r>
      <w:r w:rsidRPr="00776043">
        <w:rPr>
          <w:rFonts w:ascii="Times New Roman" w:hAnsi="Times New Roman"/>
          <w:sz w:val="24"/>
          <w:szCs w:val="24"/>
        </w:rPr>
        <w:t xml:space="preserve"> veiklą reglamentuojančių dokumentų vykdymą;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.3.2. bendrojo ugdymo ir neformaliojo švietimo programų vykdymą;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7.3.3.</w:t>
      </w:r>
      <w:r w:rsidRPr="00776043">
        <w:rPr>
          <w:rFonts w:ascii="Times New Roman" w:hAnsi="Times New Roman"/>
          <w:sz w:val="24"/>
          <w:szCs w:val="24"/>
        </w:rPr>
        <w:t xml:space="preserve"> vidaus darbo tvarkos taisyklių laikymąsi (raštu informuoti</w:t>
      </w:r>
      <w:r>
        <w:rPr>
          <w:rFonts w:ascii="Times New Roman" w:hAnsi="Times New Roman"/>
          <w:sz w:val="24"/>
          <w:szCs w:val="24"/>
        </w:rPr>
        <w:t xml:space="preserve"> </w:t>
      </w:r>
      <w:r w:rsidRPr="00776043">
        <w:rPr>
          <w:rFonts w:ascii="Times New Roman" w:hAnsi="Times New Roman"/>
          <w:sz w:val="24"/>
          <w:szCs w:val="24"/>
        </w:rPr>
        <w:t>direktorių apie darbo drausmės pažeidimus);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.3.4. pamokų, neformaliojo švietimo tvarkaraščių vykdymą;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.3.5. ugdymo proceso dokumentų tvarkymą pagal raštvedybos taisykles;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 koordinuoti:</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.4.1. Vaiko gerovės komisijos darbą;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.4.2. Metodin</w:t>
      </w:r>
      <w:r>
        <w:rPr>
          <w:rFonts w:ascii="Times New Roman" w:hAnsi="Times New Roman"/>
          <w:sz w:val="24"/>
          <w:szCs w:val="24"/>
        </w:rPr>
        <w:t>ių grupių veiklą</w:t>
      </w:r>
      <w:r w:rsidRPr="00776043">
        <w:rPr>
          <w:rFonts w:ascii="Times New Roman" w:hAnsi="Times New Roman"/>
          <w:sz w:val="24"/>
          <w:szCs w:val="24"/>
        </w:rPr>
        <w:t>;</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.4.3. Mokinių tarybos veiklą;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.4.4. programų rengimą specialiųjų ugdymosi poreikių mokiniams, jų įgyvendinimą;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7.4.5.mokyklos veiklos kokybės</w:t>
      </w:r>
      <w:r w:rsidRPr="00776043">
        <w:rPr>
          <w:rFonts w:ascii="Times New Roman" w:hAnsi="Times New Roman"/>
          <w:sz w:val="24"/>
          <w:szCs w:val="24"/>
        </w:rPr>
        <w:t xml:space="preserve"> įsivertinimo veiklą;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.4.6. pedagoginių darbuotojų kvalifikacijos tobulinimą;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.4.7. ugdymo karjerai veiklą;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.4.8. ugdymo proceso vykdymą, vadovaujantis bendraisiais ugdymo planais, programomis;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.5. tvarkyti:</w:t>
      </w:r>
    </w:p>
    <w:p w:rsidR="005E1AEF" w:rsidRPr="00F74F0C" w:rsidRDefault="005E1AEF" w:rsidP="005E1AEF">
      <w:pPr>
        <w:spacing w:after="0" w:line="240" w:lineRule="auto"/>
        <w:ind w:firstLine="567"/>
        <w:jc w:val="both"/>
        <w:rPr>
          <w:rFonts w:ascii="Times New Roman" w:hAnsi="Times New Roman"/>
          <w:color w:val="FF0000"/>
          <w:sz w:val="24"/>
          <w:szCs w:val="24"/>
        </w:rPr>
      </w:pPr>
      <w:r>
        <w:rPr>
          <w:rFonts w:ascii="Times New Roman" w:hAnsi="Times New Roman"/>
          <w:sz w:val="24"/>
          <w:szCs w:val="24"/>
        </w:rPr>
        <w:t>7</w:t>
      </w:r>
      <w:r w:rsidRPr="00776043">
        <w:rPr>
          <w:rFonts w:ascii="Times New Roman" w:hAnsi="Times New Roman"/>
          <w:sz w:val="24"/>
          <w:szCs w:val="24"/>
        </w:rPr>
        <w:t xml:space="preserve">.5.1. Nacionalinio </w:t>
      </w:r>
      <w:r w:rsidRPr="001A59BA">
        <w:rPr>
          <w:rFonts w:ascii="Times New Roman" w:hAnsi="Times New Roman"/>
          <w:sz w:val="24"/>
          <w:szCs w:val="24"/>
        </w:rPr>
        <w:t>egzaminų centro informacijos perdavimo sistemą KELTAS;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.5.2. Nesimokančių vaikų ir mokyklos nelankančių mokinių informacinę sistemą (NEMIS);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.5.3. pedagoginio personalo darbo apskaitos žiniaraščius;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.6. stebėti ir analizuoti ugdymo proceso, rezultatus, pokyčius, su ja</w:t>
      </w:r>
      <w:r>
        <w:rPr>
          <w:rFonts w:ascii="Times New Roman" w:hAnsi="Times New Roman"/>
          <w:sz w:val="24"/>
          <w:szCs w:val="24"/>
        </w:rPr>
        <w:t xml:space="preserve">is supažindinti  mokyklos </w:t>
      </w:r>
      <w:r w:rsidRPr="00776043">
        <w:rPr>
          <w:rFonts w:ascii="Times New Roman" w:hAnsi="Times New Roman"/>
          <w:sz w:val="24"/>
          <w:szCs w:val="24"/>
        </w:rPr>
        <w:t>bendruomenę;</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.7. rūpintis palankaus mikroklimato ugdymui(si) ir darbui kūrimu, puoselėti</w:t>
      </w:r>
      <w:r>
        <w:rPr>
          <w:rFonts w:ascii="Times New Roman" w:hAnsi="Times New Roman"/>
          <w:sz w:val="24"/>
          <w:szCs w:val="24"/>
        </w:rPr>
        <w:t xml:space="preserve"> demokratinius mokyklos</w:t>
      </w:r>
      <w:r w:rsidRPr="00776043">
        <w:rPr>
          <w:rFonts w:ascii="Times New Roman" w:hAnsi="Times New Roman"/>
          <w:sz w:val="24"/>
          <w:szCs w:val="24"/>
        </w:rPr>
        <w:t xml:space="preserve"> bendruomenės santykius;</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7.8. teikti</w:t>
      </w:r>
      <w:r w:rsidRPr="00776043">
        <w:rPr>
          <w:rFonts w:ascii="Times New Roman" w:hAnsi="Times New Roman"/>
          <w:sz w:val="24"/>
          <w:szCs w:val="24"/>
        </w:rPr>
        <w:t xml:space="preserve"> direktoriui informaciją apie ugdymo ir darbo proceso organizavimą;</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.9. esant reikalui atlikti kitu</w:t>
      </w:r>
      <w:r>
        <w:rPr>
          <w:rFonts w:ascii="Times New Roman" w:hAnsi="Times New Roman"/>
          <w:sz w:val="24"/>
          <w:szCs w:val="24"/>
        </w:rPr>
        <w:t>s darbus, nurodytus</w:t>
      </w:r>
      <w:r w:rsidRPr="00776043">
        <w:rPr>
          <w:rFonts w:ascii="Times New Roman" w:hAnsi="Times New Roman"/>
          <w:sz w:val="24"/>
          <w:szCs w:val="24"/>
        </w:rPr>
        <w:t xml:space="preserve"> direktoriaus, neviršijant nustatyto darbo laiko;</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.10.</w:t>
      </w:r>
      <w:r>
        <w:rPr>
          <w:rFonts w:ascii="Times New Roman" w:hAnsi="Times New Roman"/>
          <w:sz w:val="24"/>
          <w:szCs w:val="24"/>
        </w:rPr>
        <w:t xml:space="preserve"> nesant darbe direktoriui</w:t>
      </w:r>
      <w:r w:rsidRPr="00776043">
        <w:rPr>
          <w:rFonts w:ascii="Times New Roman" w:hAnsi="Times New Roman"/>
          <w:sz w:val="24"/>
          <w:szCs w:val="24"/>
        </w:rPr>
        <w:t xml:space="preserve"> (komandiruotė, nedarbingumas, a</w:t>
      </w:r>
      <w:r>
        <w:rPr>
          <w:rFonts w:ascii="Times New Roman" w:hAnsi="Times New Roman"/>
          <w:sz w:val="24"/>
          <w:szCs w:val="24"/>
        </w:rPr>
        <w:t>tostogos), atlikti jo funkcijas;</w:t>
      </w:r>
      <w:r w:rsidRPr="00776043">
        <w:rPr>
          <w:rFonts w:ascii="Times New Roman" w:hAnsi="Times New Roman"/>
          <w:sz w:val="24"/>
          <w:szCs w:val="24"/>
        </w:rPr>
        <w:t xml:space="preserve"> </w:t>
      </w:r>
    </w:p>
    <w:p w:rsidR="005E1AEF"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776043">
        <w:rPr>
          <w:rFonts w:ascii="Times New Roman" w:hAnsi="Times New Roman"/>
          <w:sz w:val="24"/>
          <w:szCs w:val="24"/>
        </w:rPr>
        <w:t>.11. kontroliuoti jam pavaldžių darb</w:t>
      </w:r>
      <w:r>
        <w:rPr>
          <w:rFonts w:ascii="Times New Roman" w:hAnsi="Times New Roman"/>
          <w:sz w:val="24"/>
          <w:szCs w:val="24"/>
        </w:rPr>
        <w:t>uotojų darbą ir pareigų vykdymą.</w:t>
      </w:r>
    </w:p>
    <w:p w:rsidR="005E1AEF" w:rsidRDefault="005E1AEF" w:rsidP="005E1AEF">
      <w:pPr>
        <w:spacing w:after="0" w:line="240" w:lineRule="auto"/>
        <w:jc w:val="center"/>
        <w:rPr>
          <w:rFonts w:ascii="Times New Roman" w:hAnsi="Times New Roman"/>
          <w:b/>
          <w:bCs/>
          <w:color w:val="000000"/>
          <w:sz w:val="24"/>
          <w:szCs w:val="24"/>
        </w:rPr>
      </w:pPr>
    </w:p>
    <w:p w:rsidR="00721729" w:rsidRDefault="00721729" w:rsidP="005E1AEF">
      <w:pPr>
        <w:spacing w:after="0" w:line="240" w:lineRule="auto"/>
        <w:jc w:val="center"/>
        <w:rPr>
          <w:rFonts w:ascii="Times New Roman" w:hAnsi="Times New Roman"/>
          <w:b/>
          <w:bCs/>
          <w:color w:val="000000"/>
          <w:sz w:val="24"/>
          <w:szCs w:val="24"/>
        </w:rPr>
      </w:pPr>
    </w:p>
    <w:p w:rsidR="00721729" w:rsidRDefault="00721729" w:rsidP="005E1AEF">
      <w:pPr>
        <w:spacing w:after="0" w:line="240" w:lineRule="auto"/>
        <w:jc w:val="center"/>
        <w:rPr>
          <w:rFonts w:ascii="Times New Roman" w:hAnsi="Times New Roman"/>
          <w:b/>
          <w:bCs/>
          <w:color w:val="000000"/>
          <w:sz w:val="24"/>
          <w:szCs w:val="24"/>
        </w:rPr>
      </w:pPr>
    </w:p>
    <w:p w:rsidR="00721729" w:rsidRDefault="00721729" w:rsidP="005E1AEF">
      <w:pPr>
        <w:spacing w:after="0" w:line="240" w:lineRule="auto"/>
        <w:jc w:val="center"/>
        <w:rPr>
          <w:rFonts w:ascii="Times New Roman" w:hAnsi="Times New Roman"/>
          <w:b/>
          <w:bCs/>
          <w:color w:val="000000"/>
          <w:sz w:val="24"/>
          <w:szCs w:val="24"/>
        </w:rPr>
      </w:pPr>
    </w:p>
    <w:p w:rsidR="00721729" w:rsidRDefault="00721729" w:rsidP="005E1AEF">
      <w:pPr>
        <w:spacing w:after="0" w:line="240" w:lineRule="auto"/>
        <w:jc w:val="center"/>
        <w:rPr>
          <w:rFonts w:ascii="Times New Roman" w:hAnsi="Times New Roman"/>
          <w:b/>
          <w:bCs/>
          <w:color w:val="000000"/>
          <w:sz w:val="24"/>
          <w:szCs w:val="24"/>
        </w:rPr>
      </w:pPr>
    </w:p>
    <w:p w:rsidR="005E1AEF" w:rsidRPr="00721729" w:rsidRDefault="005E1AEF" w:rsidP="005E1AEF">
      <w:pPr>
        <w:spacing w:after="0" w:line="240" w:lineRule="auto"/>
        <w:jc w:val="center"/>
        <w:rPr>
          <w:rFonts w:ascii="Times New Roman" w:hAnsi="Times New Roman"/>
          <w:b/>
          <w:bCs/>
          <w:color w:val="000000"/>
          <w:sz w:val="24"/>
          <w:szCs w:val="24"/>
        </w:rPr>
      </w:pPr>
      <w:r w:rsidRPr="00721729">
        <w:rPr>
          <w:rFonts w:ascii="Times New Roman" w:hAnsi="Times New Roman"/>
          <w:b/>
          <w:bCs/>
          <w:color w:val="000000"/>
          <w:sz w:val="24"/>
          <w:szCs w:val="24"/>
        </w:rPr>
        <w:lastRenderedPageBreak/>
        <w:t>IV SKYRIUS</w:t>
      </w:r>
    </w:p>
    <w:p w:rsidR="005E1AEF" w:rsidRPr="00721729" w:rsidRDefault="005E1AEF" w:rsidP="005E1AEF">
      <w:pPr>
        <w:spacing w:after="0" w:line="240" w:lineRule="auto"/>
        <w:jc w:val="center"/>
        <w:rPr>
          <w:rFonts w:ascii="Times New Roman" w:hAnsi="Times New Roman"/>
          <w:b/>
          <w:bCs/>
          <w:color w:val="000000"/>
          <w:sz w:val="24"/>
          <w:szCs w:val="24"/>
        </w:rPr>
      </w:pPr>
      <w:r w:rsidRPr="00721729">
        <w:rPr>
          <w:rFonts w:ascii="Times New Roman" w:hAnsi="Times New Roman"/>
          <w:b/>
          <w:bCs/>
          <w:color w:val="000000"/>
          <w:sz w:val="24"/>
          <w:szCs w:val="24"/>
        </w:rPr>
        <w:t>MOKINIŲ SAUGUMO UŽTIKRINIMAS</w:t>
      </w:r>
    </w:p>
    <w:p w:rsidR="005E1AEF" w:rsidRPr="00721729" w:rsidRDefault="005E1AEF" w:rsidP="005E1AEF">
      <w:pPr>
        <w:spacing w:after="0" w:line="240" w:lineRule="auto"/>
        <w:ind w:left="3261" w:right="-20"/>
        <w:jc w:val="center"/>
        <w:rPr>
          <w:rFonts w:ascii="Times New Roman" w:hAnsi="Times New Roman"/>
          <w:b/>
          <w:bCs/>
          <w:color w:val="000000"/>
          <w:sz w:val="24"/>
          <w:szCs w:val="24"/>
        </w:rPr>
      </w:pPr>
    </w:p>
    <w:p w:rsidR="005E1AEF" w:rsidRPr="00261EDD"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261EDD">
        <w:rPr>
          <w:rFonts w:ascii="Times New Roman" w:hAnsi="Times New Roman"/>
          <w:sz w:val="24"/>
          <w:szCs w:val="24"/>
        </w:rPr>
        <w:t>. Direktoriaus pavaduotojas ugdymui, įtaręs ar pastebėjęs žodines, fizines, socialines patyčias, smurtą:</w:t>
      </w:r>
    </w:p>
    <w:p w:rsidR="005E1AEF" w:rsidRPr="00261EDD" w:rsidRDefault="005E1AEF" w:rsidP="005E1AEF">
      <w:pPr>
        <w:spacing w:after="0" w:line="240" w:lineRule="auto"/>
        <w:ind w:firstLine="567"/>
        <w:jc w:val="both"/>
        <w:rPr>
          <w:rFonts w:ascii="Times New Roman" w:hAnsi="Times New Roman"/>
          <w:b/>
          <w:sz w:val="24"/>
          <w:szCs w:val="24"/>
        </w:rPr>
      </w:pPr>
      <w:r>
        <w:rPr>
          <w:rFonts w:ascii="Times New Roman" w:hAnsi="Times New Roman"/>
          <w:sz w:val="24"/>
          <w:szCs w:val="24"/>
        </w:rPr>
        <w:t>8</w:t>
      </w:r>
      <w:r w:rsidRPr="00261EDD">
        <w:rPr>
          <w:rFonts w:ascii="Times New Roman" w:hAnsi="Times New Roman"/>
          <w:sz w:val="24"/>
          <w:szCs w:val="24"/>
        </w:rPr>
        <w:t>.1. nedelsdamas įsikiša ir nutraukia bet kokius tokį įtarimą keliančius veiksmus;</w:t>
      </w:r>
    </w:p>
    <w:p w:rsidR="005E1AEF" w:rsidRPr="001A59BA" w:rsidRDefault="005E1AEF" w:rsidP="005E1AEF">
      <w:pPr>
        <w:pStyle w:val="Sraopastraipa"/>
        <w:ind w:left="0" w:firstLine="567"/>
        <w:jc w:val="both"/>
        <w:rPr>
          <w:b/>
        </w:rPr>
      </w:pPr>
      <w:r>
        <w:t>8</w:t>
      </w:r>
      <w:r w:rsidRPr="00261EDD">
        <w:t>.2.</w:t>
      </w:r>
      <w:r w:rsidRPr="00261EDD">
        <w:rPr>
          <w:b/>
        </w:rPr>
        <w:t xml:space="preserve"> </w:t>
      </w:r>
      <w:r w:rsidRPr="00261EDD">
        <w:t>primena mokiniui, kuris tyčiojasi, smurtauja ar yra įtaria</w:t>
      </w:r>
      <w:r>
        <w:t xml:space="preserve">mas tyčiojimusi, </w:t>
      </w:r>
      <w:r w:rsidRPr="001A59BA">
        <w:t>gero elgesio nuostatas ir mokinio elgesio taisykles;</w:t>
      </w:r>
    </w:p>
    <w:p w:rsidR="005E1AEF" w:rsidRPr="00261EDD" w:rsidRDefault="005E1AEF" w:rsidP="005E1AEF">
      <w:pPr>
        <w:pStyle w:val="Sraopastraipa"/>
        <w:ind w:left="0" w:firstLine="567"/>
        <w:jc w:val="both"/>
        <w:rPr>
          <w:b/>
        </w:rPr>
      </w:pPr>
      <w:r w:rsidRPr="001A59BA">
        <w:t xml:space="preserve">8.3. raštu informuoja patyrusio patyčias, smurtą mokinio klasės auklėtoją apie </w:t>
      </w:r>
      <w:r w:rsidRPr="00261EDD">
        <w:t>įtariamas ar įvykusias patyčias;</w:t>
      </w:r>
    </w:p>
    <w:p w:rsidR="005E1AEF" w:rsidRPr="00261EDD" w:rsidRDefault="005E1AEF" w:rsidP="005E1AEF">
      <w:pPr>
        <w:pStyle w:val="Sraopastraipa"/>
        <w:ind w:left="0" w:firstLine="567"/>
        <w:jc w:val="both"/>
        <w:rPr>
          <w:b/>
        </w:rPr>
      </w:pPr>
      <w:r>
        <w:t>8</w:t>
      </w:r>
      <w:r w:rsidRPr="00261EDD">
        <w:t>.4. esant grėsmei mokinio sveikatai ar gyvybei, nedelsiant kreipiasi į pagalbą galinčius suteikti asmenis (tėvus (globėjus, rūpintojus) ir/ar mokyklos darbuotojus, direktorių) ir/ar institucijas (pvz., policiją, greitąją pagalbą ir kt.).</w:t>
      </w:r>
    </w:p>
    <w:p w:rsidR="005E1AEF" w:rsidRPr="00261EDD" w:rsidRDefault="005E1AEF" w:rsidP="005E1AEF">
      <w:pPr>
        <w:pStyle w:val="Sraopastraipa"/>
        <w:ind w:left="0" w:firstLine="567"/>
        <w:jc w:val="both"/>
        <w:rPr>
          <w:b/>
        </w:rPr>
      </w:pPr>
      <w:r>
        <w:t>9</w:t>
      </w:r>
      <w:r w:rsidRPr="00261EDD">
        <w:t>.</w:t>
      </w:r>
      <w:r w:rsidRPr="00261EDD">
        <w:rPr>
          <w:b/>
        </w:rPr>
        <w:t xml:space="preserve"> </w:t>
      </w:r>
      <w:r w:rsidRPr="00261EDD">
        <w:t>Direktoriaus pavaduotojas ugdymui įtaręs, ar pastebėjęs patyčias kibernetinėje erdvėje arba gavęs apie jas pranešimą:</w:t>
      </w:r>
    </w:p>
    <w:p w:rsidR="005E1AEF" w:rsidRPr="00261EDD" w:rsidRDefault="005E1AEF" w:rsidP="005E1AEF">
      <w:pPr>
        <w:pStyle w:val="Sraopastraipa"/>
        <w:ind w:left="0" w:firstLine="567"/>
        <w:jc w:val="both"/>
        <w:rPr>
          <w:b/>
        </w:rPr>
      </w:pPr>
      <w:r>
        <w:t>9</w:t>
      </w:r>
      <w:r w:rsidRPr="00261EDD">
        <w:t>.1. esant galimybei išsaugo vykstančių patyčių kibernetinėje erdvėje įrodymus ir nedelsdamas imasi reikiamų priemonių patyčioms kibernetinėje erdvėje sustabdyti;</w:t>
      </w:r>
    </w:p>
    <w:p w:rsidR="005E1AEF" w:rsidRPr="00261EDD" w:rsidRDefault="005E1AEF" w:rsidP="005E1AEF">
      <w:pPr>
        <w:pStyle w:val="Sraopastraipa"/>
        <w:ind w:left="0" w:firstLine="567"/>
        <w:jc w:val="both"/>
        <w:rPr>
          <w:b/>
        </w:rPr>
      </w:pPr>
      <w:r>
        <w:t>9</w:t>
      </w:r>
      <w:r w:rsidRPr="00261EDD">
        <w:t>.2. įvertina grėsmę mokiniui ir esant poreikiui kreipiasi į pagalbą galinčius suteikti asmenis (tėvus (globėjus rūpintojus) ir/ar mokyklos darbuotojus, direktorių) ar institucijas (policiją);</w:t>
      </w:r>
    </w:p>
    <w:p w:rsidR="005E1AEF" w:rsidRPr="00261EDD" w:rsidRDefault="005E1AEF" w:rsidP="005E1AEF">
      <w:pPr>
        <w:pStyle w:val="Sraopastraipa"/>
        <w:ind w:left="0" w:firstLine="567"/>
        <w:jc w:val="both"/>
        <w:rPr>
          <w:b/>
        </w:rPr>
      </w:pPr>
      <w:r>
        <w:t>9</w:t>
      </w:r>
      <w:r w:rsidRPr="00261EDD">
        <w:t>.3. pagal galimybes surenka informaciją apie besityčiojančių asmenų tapatybę, dalyvių skaičių ir kitus galimai svarbius faktus;</w:t>
      </w:r>
    </w:p>
    <w:p w:rsidR="005E1AEF" w:rsidRPr="00261EDD" w:rsidRDefault="005E1AEF" w:rsidP="005E1AEF">
      <w:pPr>
        <w:pStyle w:val="Sraopastraipa"/>
        <w:ind w:left="0" w:firstLine="567"/>
        <w:jc w:val="both"/>
        <w:rPr>
          <w:b/>
        </w:rPr>
      </w:pPr>
      <w:r>
        <w:t>9</w:t>
      </w:r>
      <w:r w:rsidRPr="00261EDD">
        <w:t>.4. raštu informuoja patyčias patyrusio mokinio klasės auklėtoją apie patyčias kibe</w:t>
      </w:r>
      <w:r>
        <w:t>rnetinėje erdvėje ir pateikia į</w:t>
      </w:r>
      <w:r w:rsidRPr="00261EDD">
        <w:t>rodymus (išsaugotą informaciją);</w:t>
      </w:r>
    </w:p>
    <w:p w:rsidR="005E1AEF" w:rsidRPr="00261EDD" w:rsidRDefault="005E1AEF" w:rsidP="005E1AEF">
      <w:pPr>
        <w:pStyle w:val="Sraopastraipa"/>
        <w:ind w:left="0" w:firstLine="567"/>
        <w:jc w:val="both"/>
        <w:rPr>
          <w:b/>
        </w:rPr>
      </w:pPr>
      <w:r>
        <w:t>9</w:t>
      </w:r>
      <w:r w:rsidRPr="00261EDD">
        <w:t xml:space="preserve">.5. turi teisę apie patyčias kibernetinėje erdvėje pranešti Lietuvos Respublikos ryšių reguliavimo tarnybai pateikdamas pranešimą interneto svetainėje adresu </w:t>
      </w:r>
      <w:hyperlink r:id="rId6" w:history="1">
        <w:r w:rsidRPr="00261EDD">
          <w:rPr>
            <w:rStyle w:val="Hipersaitas"/>
            <w:color w:val="auto"/>
          </w:rPr>
          <w:t>www.draugiskasinternetas.lt</w:t>
        </w:r>
      </w:hyperlink>
      <w:r w:rsidRPr="00261EDD">
        <w:t xml:space="preserve">. </w:t>
      </w:r>
    </w:p>
    <w:p w:rsidR="005E1AEF" w:rsidRPr="00A21DB5" w:rsidRDefault="005E1AEF" w:rsidP="005E1AEF">
      <w:pPr>
        <w:spacing w:after="0" w:line="240" w:lineRule="auto"/>
        <w:jc w:val="center"/>
        <w:rPr>
          <w:rFonts w:ascii="Times New Roman" w:hAnsi="Times New Roman"/>
          <w:b/>
          <w:bCs/>
          <w:color w:val="000000"/>
          <w:sz w:val="18"/>
          <w:szCs w:val="18"/>
        </w:rPr>
      </w:pP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z w:val="24"/>
          <w:szCs w:val="24"/>
        </w:rPr>
        <w:t>V SKYRIUS</w:t>
      </w:r>
    </w:p>
    <w:p w:rsidR="005E1AEF" w:rsidRPr="00776043" w:rsidRDefault="005E1AEF" w:rsidP="005E1AEF">
      <w:pPr>
        <w:spacing w:after="0" w:line="240" w:lineRule="auto"/>
        <w:jc w:val="center"/>
        <w:rPr>
          <w:rFonts w:ascii="Times New Roman" w:hAnsi="Times New Roman"/>
          <w:b/>
          <w:bCs/>
          <w:color w:val="000000"/>
          <w:sz w:val="24"/>
          <w:szCs w:val="24"/>
        </w:rPr>
      </w:pPr>
      <w:r w:rsidRPr="00776043">
        <w:rPr>
          <w:rFonts w:ascii="Times New Roman" w:hAnsi="Times New Roman"/>
          <w:b/>
          <w:bCs/>
          <w:color w:val="000000"/>
          <w:sz w:val="24"/>
          <w:szCs w:val="24"/>
        </w:rPr>
        <w:t>ATSA</w:t>
      </w:r>
      <w:r w:rsidRPr="00776043">
        <w:rPr>
          <w:rFonts w:ascii="Times New Roman" w:hAnsi="Times New Roman"/>
          <w:b/>
          <w:bCs/>
          <w:color w:val="000000"/>
          <w:spacing w:val="-1"/>
          <w:sz w:val="24"/>
          <w:szCs w:val="24"/>
        </w:rPr>
        <w:t>K</w:t>
      </w:r>
      <w:r w:rsidRPr="00776043">
        <w:rPr>
          <w:rFonts w:ascii="Times New Roman" w:hAnsi="Times New Roman"/>
          <w:b/>
          <w:bCs/>
          <w:color w:val="000000"/>
          <w:sz w:val="24"/>
          <w:szCs w:val="24"/>
        </w:rPr>
        <w:t>OMYBĖ</w:t>
      </w:r>
    </w:p>
    <w:p w:rsidR="005E1AEF" w:rsidRPr="00790D53" w:rsidRDefault="005E1AEF" w:rsidP="005E1AEF">
      <w:pPr>
        <w:spacing w:after="0" w:line="240" w:lineRule="auto"/>
        <w:jc w:val="both"/>
        <w:rPr>
          <w:rFonts w:ascii="Times New Roman" w:hAnsi="Times New Roman"/>
          <w:sz w:val="20"/>
          <w:szCs w:val="20"/>
        </w:rPr>
      </w:pP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776043">
        <w:rPr>
          <w:rFonts w:ascii="Times New Roman" w:hAnsi="Times New Roman"/>
          <w:sz w:val="24"/>
          <w:szCs w:val="24"/>
        </w:rPr>
        <w:t>. Direktoriaus pavaduotojas ugdymui atsako už:</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10.1. Kretingos Marijos Tiškevičiūtės mokyklos</w:t>
      </w:r>
      <w:r w:rsidRPr="00776043">
        <w:rPr>
          <w:rFonts w:ascii="Times New Roman" w:hAnsi="Times New Roman"/>
          <w:sz w:val="24"/>
          <w:szCs w:val="24"/>
        </w:rPr>
        <w:t xml:space="preserve"> nuostatuose, darbo tvarkos taisyklėse, pareigybės aprašyme numatytų ir direktoriaus įsakymu skirtų kuruojamų sričių bei pareigų kokybišką vykdymą;</w:t>
      </w:r>
    </w:p>
    <w:p w:rsidR="005E1AEF"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776043">
        <w:rPr>
          <w:rFonts w:ascii="Times New Roman" w:hAnsi="Times New Roman"/>
          <w:sz w:val="24"/>
          <w:szCs w:val="24"/>
        </w:rPr>
        <w:t>.2. valstybinės bei rajono švietim</w:t>
      </w:r>
      <w:r>
        <w:rPr>
          <w:rFonts w:ascii="Times New Roman" w:hAnsi="Times New Roman"/>
          <w:sz w:val="24"/>
          <w:szCs w:val="24"/>
        </w:rPr>
        <w:t>o politikos įgyvendinimą;</w:t>
      </w:r>
    </w:p>
    <w:p w:rsidR="005E1AEF"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10.3. teikiamų statistinių ataskaitų teisingumą ir pateikimą laiku;</w:t>
      </w:r>
    </w:p>
    <w:p w:rsidR="005E1AEF" w:rsidRPr="00776043" w:rsidRDefault="005E1AEF" w:rsidP="005E1AEF">
      <w:pPr>
        <w:spacing w:after="0" w:line="240" w:lineRule="auto"/>
        <w:ind w:firstLine="567"/>
        <w:jc w:val="both"/>
        <w:rPr>
          <w:rFonts w:ascii="Times New Roman" w:hAnsi="Times New Roman"/>
          <w:sz w:val="24"/>
          <w:szCs w:val="24"/>
        </w:rPr>
      </w:pPr>
      <w:r>
        <w:rPr>
          <w:rFonts w:ascii="Times New Roman" w:hAnsi="Times New Roman"/>
          <w:sz w:val="24"/>
          <w:szCs w:val="24"/>
        </w:rPr>
        <w:t>10.4. jo disponuojamų asmens duomenų apsaugą.</w:t>
      </w:r>
    </w:p>
    <w:p w:rsidR="005E1AEF" w:rsidRPr="00776043" w:rsidRDefault="005E1AEF" w:rsidP="005E1AEF">
      <w:pPr>
        <w:spacing w:after="0" w:line="240" w:lineRule="auto"/>
        <w:ind w:firstLine="567"/>
        <w:jc w:val="both"/>
        <w:rPr>
          <w:rFonts w:ascii="Times New Roman" w:hAnsi="Times New Roman"/>
          <w:sz w:val="24"/>
          <w:szCs w:val="24"/>
        </w:rPr>
      </w:pPr>
      <w:r w:rsidRPr="00776043">
        <w:rPr>
          <w:rFonts w:ascii="Times New Roman" w:hAnsi="Times New Roman"/>
          <w:sz w:val="24"/>
          <w:szCs w:val="24"/>
        </w:rPr>
        <w:t>1</w:t>
      </w:r>
      <w:r>
        <w:rPr>
          <w:rFonts w:ascii="Times New Roman" w:hAnsi="Times New Roman"/>
          <w:sz w:val="24"/>
          <w:szCs w:val="24"/>
        </w:rPr>
        <w:t>1</w:t>
      </w:r>
      <w:r w:rsidRPr="00776043">
        <w:rPr>
          <w:rFonts w:ascii="Times New Roman" w:hAnsi="Times New Roman"/>
          <w:sz w:val="24"/>
          <w:szCs w:val="24"/>
        </w:rPr>
        <w:t>. Direktoriaus pavaduotojui ugdymui gali būti taikoma drausmės, materialinė arba baudžiamoji atsakomybė, jeigu jis dėl savo neveiklumo leido darbuotojams pažeidinėti darbo drausmę, nevykdyti arba aplaidžiai vykdyti savo pareigas, dėl ko susidarė prielaidos įvykti arba įvyko nelaimingas atsitikimas;</w:t>
      </w:r>
    </w:p>
    <w:p w:rsidR="005E1AEF" w:rsidRDefault="005E1AEF" w:rsidP="005E1AE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12</w:t>
      </w:r>
      <w:r w:rsidRPr="00776043">
        <w:rPr>
          <w:rFonts w:ascii="Times New Roman" w:hAnsi="Times New Roman"/>
          <w:color w:val="000000"/>
          <w:sz w:val="24"/>
          <w:szCs w:val="24"/>
        </w:rPr>
        <w:t>.</w:t>
      </w:r>
      <w:r w:rsidRPr="00776043">
        <w:rPr>
          <w:rFonts w:ascii="Times New Roman" w:hAnsi="Times New Roman"/>
          <w:color w:val="000000"/>
          <w:spacing w:val="67"/>
          <w:sz w:val="24"/>
          <w:szCs w:val="24"/>
        </w:rPr>
        <w:t xml:space="preserve"> </w:t>
      </w:r>
      <w:r w:rsidRPr="00776043">
        <w:rPr>
          <w:rFonts w:ascii="Times New Roman" w:hAnsi="Times New Roman"/>
          <w:color w:val="000000"/>
          <w:sz w:val="24"/>
          <w:szCs w:val="24"/>
        </w:rPr>
        <w:t xml:space="preserve">Direktoriaus pavaduotojas ugdymui </w:t>
      </w:r>
      <w:r w:rsidRPr="00776043">
        <w:rPr>
          <w:rFonts w:ascii="Times New Roman" w:hAnsi="Times New Roman"/>
          <w:color w:val="000000"/>
          <w:spacing w:val="2"/>
          <w:sz w:val="24"/>
          <w:szCs w:val="24"/>
        </w:rPr>
        <w:t>u</w:t>
      </w:r>
      <w:r w:rsidRPr="00776043">
        <w:rPr>
          <w:rFonts w:ascii="Times New Roman" w:hAnsi="Times New Roman"/>
          <w:color w:val="000000"/>
          <w:sz w:val="24"/>
          <w:szCs w:val="24"/>
        </w:rPr>
        <w:t>ž</w:t>
      </w:r>
      <w:r w:rsidRPr="00776043">
        <w:rPr>
          <w:rFonts w:ascii="Times New Roman" w:hAnsi="Times New Roman"/>
          <w:color w:val="000000"/>
          <w:spacing w:val="104"/>
          <w:sz w:val="24"/>
          <w:szCs w:val="24"/>
        </w:rPr>
        <w:t xml:space="preserve"> </w:t>
      </w:r>
      <w:r w:rsidRPr="00776043">
        <w:rPr>
          <w:rFonts w:ascii="Times New Roman" w:hAnsi="Times New Roman"/>
          <w:color w:val="000000"/>
          <w:sz w:val="24"/>
          <w:szCs w:val="24"/>
        </w:rPr>
        <w:t>darbo</w:t>
      </w:r>
      <w:r w:rsidRPr="00776043">
        <w:rPr>
          <w:rFonts w:ascii="Times New Roman" w:hAnsi="Times New Roman"/>
          <w:color w:val="000000"/>
          <w:spacing w:val="101"/>
          <w:sz w:val="24"/>
          <w:szCs w:val="24"/>
        </w:rPr>
        <w:t xml:space="preserve"> </w:t>
      </w:r>
      <w:r w:rsidRPr="00776043">
        <w:rPr>
          <w:rFonts w:ascii="Times New Roman" w:hAnsi="Times New Roman"/>
          <w:color w:val="000000"/>
          <w:sz w:val="24"/>
          <w:szCs w:val="24"/>
        </w:rPr>
        <w:t>d</w:t>
      </w:r>
      <w:r w:rsidRPr="00776043">
        <w:rPr>
          <w:rFonts w:ascii="Times New Roman" w:hAnsi="Times New Roman"/>
          <w:color w:val="000000"/>
          <w:spacing w:val="2"/>
          <w:sz w:val="24"/>
          <w:szCs w:val="24"/>
        </w:rPr>
        <w:t>r</w:t>
      </w:r>
      <w:r w:rsidRPr="00776043">
        <w:rPr>
          <w:rFonts w:ascii="Times New Roman" w:hAnsi="Times New Roman"/>
          <w:color w:val="000000"/>
          <w:sz w:val="24"/>
          <w:szCs w:val="24"/>
        </w:rPr>
        <w:t>ausmės</w:t>
      </w:r>
      <w:r w:rsidRPr="00776043">
        <w:rPr>
          <w:rFonts w:ascii="Times New Roman" w:hAnsi="Times New Roman"/>
          <w:color w:val="000000"/>
          <w:spacing w:val="102"/>
          <w:sz w:val="24"/>
          <w:szCs w:val="24"/>
        </w:rPr>
        <w:t xml:space="preserve"> </w:t>
      </w:r>
      <w:r w:rsidRPr="00776043">
        <w:rPr>
          <w:rFonts w:ascii="Times New Roman" w:hAnsi="Times New Roman"/>
          <w:color w:val="000000"/>
          <w:spacing w:val="2"/>
          <w:sz w:val="24"/>
          <w:szCs w:val="24"/>
        </w:rPr>
        <w:t>p</w:t>
      </w:r>
      <w:r w:rsidRPr="00776043">
        <w:rPr>
          <w:rFonts w:ascii="Times New Roman" w:hAnsi="Times New Roman"/>
          <w:color w:val="000000"/>
          <w:sz w:val="24"/>
          <w:szCs w:val="24"/>
        </w:rPr>
        <w:t>ažeidimus</w:t>
      </w:r>
      <w:r w:rsidRPr="00776043">
        <w:rPr>
          <w:rFonts w:ascii="Times New Roman" w:hAnsi="Times New Roman"/>
          <w:color w:val="000000"/>
          <w:spacing w:val="104"/>
          <w:sz w:val="24"/>
          <w:szCs w:val="24"/>
        </w:rPr>
        <w:t xml:space="preserve"> </w:t>
      </w:r>
      <w:r w:rsidRPr="00776043">
        <w:rPr>
          <w:rFonts w:ascii="Times New Roman" w:hAnsi="Times New Roman"/>
          <w:color w:val="000000"/>
          <w:sz w:val="24"/>
          <w:szCs w:val="24"/>
        </w:rPr>
        <w:t>gali</w:t>
      </w:r>
      <w:r w:rsidRPr="00776043">
        <w:rPr>
          <w:rFonts w:ascii="Times New Roman" w:hAnsi="Times New Roman"/>
          <w:color w:val="000000"/>
          <w:spacing w:val="102"/>
          <w:sz w:val="24"/>
          <w:szCs w:val="24"/>
        </w:rPr>
        <w:t xml:space="preserve"> </w:t>
      </w:r>
      <w:r w:rsidRPr="00776043">
        <w:rPr>
          <w:rFonts w:ascii="Times New Roman" w:hAnsi="Times New Roman"/>
          <w:color w:val="000000"/>
          <w:sz w:val="24"/>
          <w:szCs w:val="24"/>
        </w:rPr>
        <w:t>būti</w:t>
      </w:r>
      <w:r w:rsidRPr="00776043">
        <w:rPr>
          <w:rFonts w:ascii="Times New Roman" w:hAnsi="Times New Roman"/>
          <w:color w:val="000000"/>
          <w:spacing w:val="104"/>
          <w:sz w:val="24"/>
          <w:szCs w:val="24"/>
        </w:rPr>
        <w:t xml:space="preserve"> </w:t>
      </w:r>
      <w:r w:rsidRPr="00776043">
        <w:rPr>
          <w:rFonts w:ascii="Times New Roman" w:hAnsi="Times New Roman"/>
          <w:color w:val="000000"/>
          <w:sz w:val="24"/>
          <w:szCs w:val="24"/>
        </w:rPr>
        <w:t>atleistas iš darbo.</w:t>
      </w:r>
    </w:p>
    <w:p w:rsidR="005E1AEF" w:rsidRPr="00790D53" w:rsidRDefault="005E1AEF" w:rsidP="005E1AEF">
      <w:pPr>
        <w:spacing w:after="0" w:line="240" w:lineRule="auto"/>
        <w:ind w:firstLine="567"/>
        <w:jc w:val="center"/>
        <w:rPr>
          <w:rFonts w:ascii="Times New Roman" w:hAnsi="Times New Roman"/>
          <w:color w:val="000000"/>
          <w:sz w:val="18"/>
          <w:szCs w:val="18"/>
        </w:rPr>
      </w:pPr>
      <w:r>
        <w:rPr>
          <w:rFonts w:ascii="Times New Roman" w:hAnsi="Times New Roman"/>
          <w:color w:val="000000"/>
          <w:sz w:val="24"/>
          <w:szCs w:val="24"/>
        </w:rPr>
        <w:t>______________________</w:t>
      </w:r>
    </w:p>
    <w:p w:rsidR="005E1AEF" w:rsidRPr="00721729" w:rsidRDefault="005E1AEF" w:rsidP="005E1AEF">
      <w:pPr>
        <w:spacing w:after="0" w:line="240" w:lineRule="auto"/>
        <w:rPr>
          <w:rFonts w:ascii="Times New Roman" w:hAnsi="Times New Roman"/>
          <w:sz w:val="24"/>
          <w:szCs w:val="24"/>
        </w:rPr>
      </w:pPr>
      <w:r w:rsidRPr="00721729">
        <w:rPr>
          <w:rFonts w:ascii="Times New Roman" w:hAnsi="Times New Roman"/>
          <w:sz w:val="24"/>
          <w:szCs w:val="24"/>
        </w:rPr>
        <w:t>Parengė Ieva Rukšienė</w:t>
      </w:r>
    </w:p>
    <w:p w:rsidR="005E1AEF" w:rsidRPr="00721729" w:rsidRDefault="005E1AEF" w:rsidP="005E1AEF">
      <w:pPr>
        <w:spacing w:after="0" w:line="240" w:lineRule="auto"/>
        <w:rPr>
          <w:rFonts w:ascii="Times New Roman" w:hAnsi="Times New Roman"/>
          <w:sz w:val="24"/>
          <w:szCs w:val="24"/>
        </w:rPr>
      </w:pPr>
    </w:p>
    <w:p w:rsidR="005E1AEF" w:rsidRPr="00721729" w:rsidRDefault="00721729" w:rsidP="005E1AEF">
      <w:pPr>
        <w:spacing w:after="0" w:line="240" w:lineRule="auto"/>
        <w:rPr>
          <w:rFonts w:ascii="Times New Roman" w:hAnsi="Times New Roman"/>
          <w:sz w:val="24"/>
          <w:szCs w:val="24"/>
        </w:rPr>
      </w:pPr>
      <w:r>
        <w:rPr>
          <w:rFonts w:ascii="Times New Roman" w:hAnsi="Times New Roman"/>
          <w:sz w:val="24"/>
          <w:szCs w:val="24"/>
        </w:rPr>
        <w:t>Susipažinau ir sutinku</w:t>
      </w:r>
    </w:p>
    <w:p w:rsidR="005E1AEF" w:rsidRDefault="005E1AEF" w:rsidP="005E1AEF"/>
    <w:p w:rsidR="00D85B41" w:rsidRDefault="00D85B41"/>
    <w:sectPr w:rsidR="00D85B41" w:rsidSect="00721729">
      <w:headerReference w:type="default" r:id="rId7"/>
      <w:footerReference w:type="default" r:id="rId8"/>
      <w:pgSz w:w="11908" w:h="16833" w:code="9"/>
      <w:pgMar w:top="1021" w:right="567" w:bottom="851" w:left="1701"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83" w:rsidRDefault="00D16D83">
      <w:pPr>
        <w:spacing w:after="0" w:line="240" w:lineRule="auto"/>
      </w:pPr>
      <w:r>
        <w:separator/>
      </w:r>
    </w:p>
  </w:endnote>
  <w:endnote w:type="continuationSeparator" w:id="0">
    <w:p w:rsidR="00D16D83" w:rsidRDefault="00D1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02" w:rsidRPr="003F7702" w:rsidRDefault="00D16D83" w:rsidP="003F7702">
    <w:pPr>
      <w:pStyle w:val="Porat"/>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83" w:rsidRDefault="00D16D83">
      <w:pPr>
        <w:spacing w:after="0" w:line="240" w:lineRule="auto"/>
      </w:pPr>
      <w:r>
        <w:separator/>
      </w:r>
    </w:p>
  </w:footnote>
  <w:footnote w:type="continuationSeparator" w:id="0">
    <w:p w:rsidR="00D16D83" w:rsidRDefault="00D16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75285"/>
      <w:docPartObj>
        <w:docPartGallery w:val="Page Numbers (Top of Page)"/>
        <w:docPartUnique/>
      </w:docPartObj>
    </w:sdtPr>
    <w:sdtEndPr>
      <w:rPr>
        <w:rFonts w:ascii="Times New Roman" w:hAnsi="Times New Roman"/>
        <w:sz w:val="24"/>
        <w:szCs w:val="24"/>
      </w:rPr>
    </w:sdtEndPr>
    <w:sdtContent>
      <w:p w:rsidR="001A59BA" w:rsidRPr="00244082" w:rsidRDefault="00AF38A5">
        <w:pPr>
          <w:pStyle w:val="Antrats"/>
          <w:jc w:val="center"/>
          <w:rPr>
            <w:rFonts w:ascii="Times New Roman" w:hAnsi="Times New Roman"/>
            <w:sz w:val="24"/>
            <w:szCs w:val="24"/>
          </w:rPr>
        </w:pPr>
        <w:r w:rsidRPr="00244082">
          <w:rPr>
            <w:rFonts w:ascii="Times New Roman" w:hAnsi="Times New Roman"/>
            <w:sz w:val="24"/>
            <w:szCs w:val="24"/>
          </w:rPr>
          <w:fldChar w:fldCharType="begin"/>
        </w:r>
        <w:r w:rsidRPr="00244082">
          <w:rPr>
            <w:rFonts w:ascii="Times New Roman" w:hAnsi="Times New Roman"/>
            <w:sz w:val="24"/>
            <w:szCs w:val="24"/>
          </w:rPr>
          <w:instrText>PAGE   \* MERGEFORMAT</w:instrText>
        </w:r>
        <w:r w:rsidRPr="00244082">
          <w:rPr>
            <w:rFonts w:ascii="Times New Roman" w:hAnsi="Times New Roman"/>
            <w:sz w:val="24"/>
            <w:szCs w:val="24"/>
          </w:rPr>
          <w:fldChar w:fldCharType="separate"/>
        </w:r>
        <w:r w:rsidR="000D446A">
          <w:rPr>
            <w:rFonts w:ascii="Times New Roman" w:hAnsi="Times New Roman"/>
            <w:noProof/>
            <w:sz w:val="24"/>
            <w:szCs w:val="24"/>
          </w:rPr>
          <w:t>3</w:t>
        </w:r>
        <w:r w:rsidRPr="00244082">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EF"/>
    <w:rsid w:val="000D446A"/>
    <w:rsid w:val="002435D4"/>
    <w:rsid w:val="00244082"/>
    <w:rsid w:val="00512BFF"/>
    <w:rsid w:val="005E1AEF"/>
    <w:rsid w:val="00721729"/>
    <w:rsid w:val="00AF38A5"/>
    <w:rsid w:val="00B26926"/>
    <w:rsid w:val="00D16D83"/>
    <w:rsid w:val="00D85B41"/>
    <w:rsid w:val="00FD6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02E5-A8A1-4D95-A0AA-33DB3C58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AEF"/>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1AEF"/>
    <w:pPr>
      <w:spacing w:after="0" w:line="240" w:lineRule="auto"/>
      <w:ind w:left="720"/>
      <w:contextualSpacing/>
    </w:pPr>
    <w:rPr>
      <w:rFonts w:ascii="Times New Roman" w:hAnsi="Times New Roman"/>
      <w:sz w:val="24"/>
      <w:szCs w:val="24"/>
    </w:rPr>
  </w:style>
  <w:style w:type="character" w:styleId="Hipersaitas">
    <w:name w:val="Hyperlink"/>
    <w:uiPriority w:val="99"/>
    <w:unhideWhenUsed/>
    <w:rsid w:val="005E1AEF"/>
    <w:rPr>
      <w:color w:val="0000FF"/>
      <w:u w:val="single"/>
    </w:rPr>
  </w:style>
  <w:style w:type="paragraph" w:styleId="Porat">
    <w:name w:val="footer"/>
    <w:basedOn w:val="prastasis"/>
    <w:link w:val="PoratDiagrama"/>
    <w:uiPriority w:val="99"/>
    <w:unhideWhenUsed/>
    <w:rsid w:val="005E1AEF"/>
    <w:pPr>
      <w:tabs>
        <w:tab w:val="center" w:pos="4513"/>
        <w:tab w:val="right" w:pos="9026"/>
      </w:tabs>
    </w:pPr>
  </w:style>
  <w:style w:type="character" w:customStyle="1" w:styleId="PoratDiagrama">
    <w:name w:val="Poraštė Diagrama"/>
    <w:basedOn w:val="Numatytasispastraiposriftas"/>
    <w:link w:val="Porat"/>
    <w:uiPriority w:val="99"/>
    <w:rsid w:val="005E1AEF"/>
    <w:rPr>
      <w:rFonts w:ascii="Calibri" w:eastAsia="Times New Roman" w:hAnsi="Calibri" w:cs="Times New Roman"/>
      <w:lang w:eastAsia="lt-LT"/>
    </w:rPr>
  </w:style>
  <w:style w:type="paragraph" w:styleId="Antrats">
    <w:name w:val="header"/>
    <w:basedOn w:val="prastasis"/>
    <w:link w:val="AntratsDiagrama"/>
    <w:uiPriority w:val="99"/>
    <w:unhideWhenUsed/>
    <w:rsid w:val="005E1A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1AEF"/>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ugiskasinternet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5084</Words>
  <Characters>2898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EG</cp:lastModifiedBy>
  <cp:revision>2</cp:revision>
  <dcterms:created xsi:type="dcterms:W3CDTF">2022-11-09T11:51:00Z</dcterms:created>
  <dcterms:modified xsi:type="dcterms:W3CDTF">2022-11-09T11:51:00Z</dcterms:modified>
</cp:coreProperties>
</file>